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BNET INSURANCE BROKERS PRIVATE LIMITED</w:t>
      </w:r>
    </w:p>
    <w:p>
      <w:r>
        <w:t>COMPANY NAME</w:t>
      </w:r>
    </w:p>
    <w:p>
      <w:r>
        <w:t>HEADQUARTERS CITY</w:t>
      </w:r>
    </w:p>
    <w:p>
      <w:r>
        <w:t>New Delhi</w:t>
      </w:r>
    </w:p>
    <w:p>
      <w:r>
        <w:t>HEADQUARTERS FULL ADDRESS</w:t>
      </w:r>
    </w:p>
    <w:p>
      <w:r>
        <w:t>104, Plot No. 1, Block A, Vardhaman Plaza, Sector 19, Dwarka, New Delhi 110075</w:t>
      </w:r>
    </w:p>
    <w:p>
      <w:pPr>
        <w:pStyle w:val="Heading1"/>
      </w:pPr>
      <w:r>
        <w:t>ABOUT THE COMPANY</w:t>
      </w:r>
    </w:p>
    <w:p>
      <w:r>
        <w:t>BNET Insurance Brokers Private Limited was incorporated on May 18, 2011, establishing itself as a licensed direct insurance broker by the Insurance Regulatory and Development Authority of India (IRDAI). Since its inception, the company has focused on simplifying the complex world of insurance for its clients, acting as a crucial intermediary between policyholders and a wide array of insurance providers. Its foundation was built with the aim of offering comprehensive and unbiased insurance advice.</w:t>
      </w:r>
    </w:p>
    <w:p>
      <w:r>
        <w:t>The company has positioned itself as a customer-centric organization in the competitive Indian insurance market. It caters to a diverse clientele, including individuals, families, and businesses, by leveraging technology to enhance accessibility and service delivery. BNET Insurance aims to be a trusted advisor, ensuring clients make informed decisions about their insurance needs while emphasizing transparency and efficiency in its operations.</w:t>
      </w:r>
    </w:p>
    <w:p>
      <w:r>
        <w:t>BNET Insurance Brokers offers a broad spectrum of insurance products across various categories. These include life insurance, health insurance, motor insurance, travel insurance, home insurance, and a full suite of commercial and corporate insurance solutions such such as property, marine, and liability covers. Beyond policy sales, the company provides end-to-end services including risk assessment, policy management, claims assistance, and renewal support, striving to provide complete insurance solutions under one roof.</w:t>
      </w:r>
    </w:p>
    <w:p>
      <w:r>
        <w:t>KEY MANAGEMENT PERSONNEL</w:t>
      </w:r>
    </w:p>
    <w:p>
      <w:r>
        <w:t>CEO: Pankaj Dwivedi. As the Managing Director and CEO, Mr. Dwivedi brings significant experience in the insurance industry, driving the company's strategic vision and operational excellence.</w:t>
      </w:r>
    </w:p>
    <w:p>
      <w:r>
        <w:t>Chairman: The company's leadership structure primarily features its Managing Director and CEO overseeing operations. No separate Chairman role is publicly designated.</w:t>
      </w:r>
    </w:p>
    <w:p>
      <w:r>
        <w:t>Other Executives</w:t>
      </w:r>
    </w:p>
    <w:p>
      <w:r>
        <w:t>Anupriya Dwivedi: Director. Ms. Dwivedi plays a crucial role in the company's administrative and operational management, contributing to its overall strategic direction.</w:t>
      </w:r>
    </w:p>
    <w:p>
      <w:pPr>
        <w:pStyle w:val="Heading1"/>
      </w:pPr>
      <w:r>
        <w:t>PARTNER INSURANCE COMPANIES</w:t>
      </w:r>
    </w:p>
    <w:p>
      <w:r>
        <w:t>- Max Life Insurance</w:t>
      </w:r>
    </w:p>
    <w:p>
      <w:r>
        <w:t>- HDFC Life Insurance</w:t>
      </w:r>
    </w:p>
    <w:p>
      <w:r>
        <w:t>- ICICI Prudential Life Insurance</w:t>
      </w:r>
    </w:p>
    <w:p>
      <w:r>
        <w:t>- Bajaj Allianz Life Insurance</w:t>
      </w:r>
    </w:p>
    <w:p>
      <w:r>
        <w:t>- SBI Life Insurance</w:t>
      </w:r>
    </w:p>
    <w:p>
      <w:r>
        <w:t>- PNB MetLife India Insurance</w:t>
      </w:r>
    </w:p>
    <w:p>
      <w:r>
        <w:t>- Star Union Dai-ichi Life Insurance</w:t>
      </w:r>
    </w:p>
    <w:p>
      <w:r>
        <w:t>- Shriram Life Insurance</w:t>
      </w:r>
    </w:p>
    <w:p>
      <w:r>
        <w:t>- Canara HSBC Life Insurance</w:t>
      </w:r>
    </w:p>
    <w:p>
      <w:r>
        <w:t>- IndiaFirst Life Insurance</w:t>
      </w:r>
    </w:p>
    <w:p>
      <w:r>
        <w:t>- Kotak Mahindra Life Insurance</w:t>
      </w:r>
    </w:p>
    <w:p>
      <w:r>
        <w:t>- Edelweiss Tokio Life Insurance</w:t>
      </w:r>
    </w:p>
    <w:p>
      <w:r>
        <w:t>- Bajaj Allianz General Insurance</w:t>
      </w:r>
    </w:p>
    <w:p>
      <w:r>
        <w:t>- HDFC ERGO General Insurance</w:t>
      </w:r>
    </w:p>
    <w:p>
      <w:r>
        <w:t>- ICICI Lombard General Insurance</w:t>
      </w:r>
    </w:p>
    <w:p>
      <w:r>
        <w:t>- Future Generali India Insurance</w:t>
      </w:r>
    </w:p>
    <w:p>
      <w:r>
        <w:t>- Liberty General Insurance</w:t>
      </w:r>
    </w:p>
    <w:p>
      <w:r>
        <w:t>- IFFCO Tokio General Insurance</w:t>
      </w:r>
    </w:p>
    <w:p>
      <w:r>
        <w:t>- Kotak Mahindra General Insurance</w:t>
      </w:r>
    </w:p>
    <w:p>
      <w:r>
        <w:t>- Magma HDI General Insurance</w:t>
      </w:r>
    </w:p>
    <w:p>
      <w:r>
        <w:t>- Oriental Insurance Company</w:t>
      </w:r>
    </w:p>
    <w:p>
      <w:r>
        <w:t>- SBI General Insurance</w:t>
      </w:r>
    </w:p>
    <w:p>
      <w:r>
        <w:t>- Shriram General Insurance</w:t>
      </w:r>
    </w:p>
    <w:p>
      <w:r>
        <w:t>- Star Health and Allied Insurance</w:t>
      </w:r>
    </w:p>
    <w:p>
      <w:r>
        <w:t>- United India Insurance</w:t>
      </w:r>
    </w:p>
    <w:p>
      <w:r>
        <w:t>- Cholamandalam MS General Insurance</w:t>
      </w:r>
    </w:p>
    <w:p>
      <w:r>
        <w:t>- Royal Sundaram General Insurance</w:t>
      </w:r>
    </w:p>
    <w:p>
      <w:r>
        <w:t>- Universal Sompo General Insurance</w:t>
      </w:r>
    </w:p>
    <w:p>
      <w:r>
        <w:t>- Navi General Insurance</w:t>
      </w:r>
    </w:p>
    <w:p>
      <w:r>
        <w:t>- Acko General Insurance</w:t>
      </w:r>
    </w:p>
    <w:p>
      <w:r>
        <w:t>- Go Digit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