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BSE EBIX INSURANCE BROKING PRIVATE LIMITED</w:t>
      </w:r>
    </w:p>
    <w:p>
      <w:r>
        <w:t>COMPANY NAME</w:t>
      </w:r>
    </w:p>
    <w:p>
      <w:r>
        <w:t>HEADQUARTERS CITY</w:t>
      </w:r>
    </w:p>
    <w:p>
      <w:r>
        <w:t>Mumbai</w:t>
      </w:r>
    </w:p>
    <w:p>
      <w:r>
        <w:t>HEADQUARTERS FULL ADDRESS</w:t>
      </w:r>
    </w:p>
    <w:p>
      <w:r>
        <w:t>Phiroze Jeejeebhoy Towers, Dalal Street, Mumbai - 400 001.</w:t>
      </w:r>
    </w:p>
    <w:p>
      <w:pPr>
        <w:pStyle w:val="Heading1"/>
      </w:pPr>
      <w:r>
        <w:t>ABOUT THE COMPANY</w:t>
      </w:r>
    </w:p>
    <w:p>
      <w:r>
        <w:t>BSE Ebix Insurance Broking Private Limited is a joint venture established in 2020 between BSE Limited (Bombay Stock Exchange), Asia's oldest stock exchange, and Ebix Singapore Pte Ltd, a subsidiary of Ebix, Inc., a leading international supplier of on-demand software and e-commerce services to the insurance, financial, and healthcare industries. This strategic partnership was formed with the vision to revolutionize insurance distribution in India by combining BSE's extensive reach and regulatory expertise with Ebix's advanced technological capabilities in the insurance sector.</w:t>
      </w:r>
    </w:p>
    <w:p>
      <w:r>
        <w:t>The company aims to create India's largest and most comprehensive B2B (business-to-business) insurance distribution platform. It is positioned to tap into the under-penetrated insurance markets, especially in Tier 2, Tier 3 cities, and rural areas, by empowering individuals and small businesses with access to a broad spectrum of insurance products. By leveraging digital innovation, BSE Ebix seeks to simplify the insurance buying process, make it more transparent, and significantly increase insurance penetration across the country.</w:t>
      </w:r>
    </w:p>
    <w:p>
      <w:r>
        <w:t>BSE Ebix Insurance Broking Private Limited acts as a licensed insurance broker, offering a diverse portfolio of both life and non-life insurance products. Its services encompass a wide range of categories including motor insurance, health insurance, travel insurance, home insurance, and various life insurance plans from multiple insurers. The company's platform enables comparison, selection, and purchase of policies, facilitated by its network of Point of Sales Persons (PoSPs) who assist customers on the ground, thereby providing a hybrid model of digital convenience and human touch.</w:t>
      </w:r>
    </w:p>
    <w:p>
      <w:r>
        <w:t>KEY MANAGEMENT PERSONNEL</w:t>
      </w:r>
    </w:p>
    <w:p>
      <w:r>
        <w:t>CEO: Alok Bhardwaj</w:t>
      </w:r>
    </w:p>
    <w:p>
      <w:r>
        <w:t>Chairman: Shri. Ashishkumar Chauhan (Non-Executive Chairman)</w:t>
      </w:r>
    </w:p>
    <w:p>
      <w:r>
        <w:t>Other Executives: R. K. Agarwal (Independent Director), D. K. Singh (Independent Director)</w:t>
      </w:r>
    </w:p>
    <w:p>
      <w:pPr>
        <w:pStyle w:val="Heading1"/>
      </w:pPr>
      <w:r>
        <w:t>PARTNER INSURANCE COMPANIES</w:t>
      </w:r>
    </w:p>
    <w:p>
      <w:r>
        <w:t>- ICICI Prudential Life Insurance</w:t>
      </w:r>
    </w:p>
    <w:p>
      <w:r>
        <w:t>- HDFC Life Insurance</w:t>
      </w:r>
    </w:p>
    <w:p>
      <w:r>
        <w:t>- SBI Life Insurance</w:t>
      </w:r>
    </w:p>
    <w:p>
      <w:r>
        <w:t>- Max Life Insurance</w:t>
      </w:r>
    </w:p>
    <w:p>
      <w:r>
        <w:t>- PNB MetLife India Insurance</w:t>
      </w:r>
    </w:p>
    <w:p>
      <w:r>
        <w:t>- Bajaj Allianz Life Insurance</w:t>
      </w:r>
    </w:p>
    <w:p>
      <w:r>
        <w:t>- Reliance Nippon Life Insurance</w:t>
      </w:r>
    </w:p>
    <w:p>
      <w:r>
        <w:t>- IndiaFirst Life Insurance</w:t>
      </w:r>
    </w:p>
    <w:p>
      <w:r>
        <w:t>- Star Union Dai-ichi Life Insurance</w:t>
      </w:r>
    </w:p>
    <w:p>
      <w:r>
        <w:t>- Aditya Birla Sun Life Insurance</w:t>
      </w:r>
    </w:p>
    <w:p>
      <w:r>
        <w:t>- Edelweiss Tokio Life Insurance</w:t>
      </w:r>
    </w:p>
    <w:p>
      <w:r>
        <w:t>- Future Generali India Life Insurance</w:t>
      </w:r>
    </w:p>
    <w:p>
      <w:r>
        <w:t>- LIC (Life Insurance Corporation of India)</w:t>
      </w:r>
    </w:p>
    <w:p>
      <w:r>
        <w:t>- Shriram Life Insurance</w:t>
      </w:r>
    </w:p>
    <w:p>
      <w:r>
        <w:t>- ICICI Lombard General Insurance</w:t>
      </w:r>
    </w:p>
    <w:p>
      <w:r>
        <w:t>- HDFC ERGO General Insurance</w:t>
      </w:r>
    </w:p>
    <w:p>
      <w:r>
        <w:t>- Bajaj Allianz General Insurance</w:t>
      </w:r>
    </w:p>
    <w:p>
      <w:r>
        <w:t>- SBI General Insurance</w:t>
      </w:r>
    </w:p>
    <w:p>
      <w:r>
        <w:t>- Royal Sundaram General Insurance</w:t>
      </w:r>
    </w:p>
    <w:p>
      <w:r>
        <w:t>- Reliance General Insurance</w:t>
      </w:r>
    </w:p>
    <w:p>
      <w:r>
        <w:t>- IFFCO Tokio General Insurance</w:t>
      </w:r>
    </w:p>
    <w:p>
      <w:r>
        <w:t>- Star Health &amp; Allied Insurance</w:t>
      </w:r>
    </w:p>
    <w:p>
      <w:r>
        <w:t>- Niva Bupa Health Insurance</w:t>
      </w:r>
    </w:p>
    <w:p>
      <w:r>
        <w:t>- National Insurance Company</w:t>
      </w:r>
    </w:p>
    <w:p>
      <w:r>
        <w:t>- Oriental Insurance Company</w:t>
      </w:r>
    </w:p>
    <w:p>
      <w:r>
        <w:t>- United India Insurance Company</w:t>
      </w:r>
    </w:p>
    <w:p>
      <w:r>
        <w:t>- Universal Sompo General Insurance</w:t>
      </w:r>
    </w:p>
    <w:p>
      <w:r>
        <w:t>- Liberty General Insurance</w:t>
      </w:r>
    </w:p>
    <w:p>
      <w:r>
        <w:t>- Cholamandalam MS General Insurance</w:t>
      </w:r>
    </w:p>
    <w:p>
      <w:r>
        <w:t>- Care Health Insurance</w:t>
      </w:r>
    </w:p>
    <w:p>
      <w:r>
        <w:t>- Aditya Birla Health Insurance</w:t>
      </w:r>
    </w:p>
    <w:p>
      <w:r>
        <w:t>- Acko General Insurance</w:t>
      </w:r>
    </w:p>
    <w:p>
      <w:r>
        <w:t>- Digit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