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Berns Brett India Insurance Broking Pvt Ltd</w:t>
      </w:r>
    </w:p>
    <w:p>
      <w:r>
        <w:t>COMPANY NAME</w:t>
      </w:r>
    </w:p>
    <w:p>
      <w:r>
        <w:t>HEADQUARTERS CITY</w:t>
      </w:r>
    </w:p>
    <w:p>
      <w:r>
        <w:t>Mumbai</w:t>
      </w:r>
    </w:p>
    <w:p>
      <w:r>
        <w:t>HEADQUARTERS FULL ADDRESS</w:t>
      </w:r>
    </w:p>
    <w:p>
      <w:r>
        <w:t>Office No. 1, 1st Floor, Krishna Chambers,</w:t>
      </w:r>
    </w:p>
    <w:p>
      <w:r>
        <w:t>59, New Marine Lines, Mumbai - 400 020.</w:t>
      </w:r>
    </w:p>
    <w:p>
      <w:r>
        <w:t>Maharashtra, India.</w:t>
      </w:r>
    </w:p>
    <w:p>
      <w:pPr>
        <w:pStyle w:val="Heading1"/>
      </w:pPr>
      <w:r>
        <w:t>ABOUT THE COMPANY</w:t>
      </w:r>
    </w:p>
    <w:p>
      <w:r>
        <w:t>Berns Brett India Insurance Broking Pvt Ltd is a joint venture that commenced operations in 2005. It brings together the global expertise of Berns Brett Ltd, a prominent UK-based insurance broking and risk management group with over four decades of experience, and the deep local understanding of its Indian partners. The company was founded with a vision to provide independent, professional, and ethical insurance broking services to clients across India, leveraging international best practices combined with local market insights.</w:t>
      </w:r>
    </w:p>
    <w:p>
      <w:r>
        <w:t>The company has established itself as a significant player in the Indian insurance broking landscape. It caters to a diverse clientele including large corporations, small and medium enterprises (SMEs), and retail customers. Berns Brett India emphasizes its role as an independent advisor, committed to protecting its clients' interests through comprehensive risk assessment and tailor-made insurance solutions, distinguishing itself through a client-centric approach and a focus on long-term relationships.</w:t>
      </w:r>
    </w:p>
    <w:p>
      <w:r>
        <w:t>Berns Brett India offers a wide array of services encompassing general insurance, life insurance, and health insurance. Their expertise spans various domains such as corporate risk management, property insurance, liability insurance, marine insurance, motor insurance, employee benefits, and specialized covers. The company aims to simplify the complexities of insurance for its clients, providing end-to-end services from policy selection and negotiation to claims assistance and ongoing portfolio management.</w:t>
      </w:r>
    </w:p>
    <w:p>
      <w:r>
        <w:t>KEY MANAGEMENT PERSONNEL</w:t>
      </w:r>
    </w:p>
    <w:p>
      <w:r>
        <w:t>CEO: Pradyumna Singh is the Managing Director and CEO. He is an experienced insurance professional with a strong background in the Indian insurance sector, having held significant positions at leading insurance companies before joining Berns Brett India.</w:t>
      </w:r>
    </w:p>
    <w:p>
      <w:r>
        <w:t>Chairman: S K Narula serves as the Chairman. He is a highly respected and seasoned veteran in the Indian insurance industry, known for his leadership roles, including serving as Chairman and Managing Director of Oriental Insurance Company and as a member of IRDAI.</w:t>
      </w:r>
    </w:p>
    <w:p>
      <w:r>
        <w:t>Other Executives</w:t>
      </w:r>
    </w:p>
    <w:p>
      <w:r>
        <w:t>Rahul Chopra is the Director of Business Development, focusing on growth strategies and expanding the company's client base.</w:t>
      </w:r>
    </w:p>
    <w:p>
      <w:r>
        <w:t>Vinod Nair is the Head of Operations and Compliance, responsible for ensuring smooth business operations and adherence to regulatory standards.</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Oriental Insurance Company Limited</w:t>
      </w:r>
    </w:p>
    <w:p>
      <w:r>
        <w:t>- New India Assurance Company Limited</w:t>
      </w:r>
    </w:p>
    <w:p>
      <w:r>
        <w:t>- United India Insurance Company Limited</w:t>
      </w:r>
    </w:p>
    <w:p>
      <w:r>
        <w:t>- IFFCO Tokio General Insurance Company Limited</w:t>
      </w:r>
    </w:p>
    <w:p>
      <w:r>
        <w:t>- SBI General Insurance Company Limited</w:t>
      </w:r>
    </w:p>
    <w:p>
      <w:r>
        <w:t>- Cholamandalam MS General Insurance Company Limited</w:t>
      </w:r>
    </w:p>
    <w:p>
      <w:r>
        <w:t>- Go Digit General Insurance Limited</w:t>
      </w:r>
    </w:p>
    <w:p>
      <w:r>
        <w:t>- Future Generali India Insurance Company Limited</w:t>
      </w:r>
    </w:p>
    <w:p>
      <w:r>
        <w:t>- Liberty General Insurance Limited</w:t>
      </w:r>
    </w:p>
    <w:p>
      <w:r>
        <w:t>- Reliance General Insurance Company Limited</w:t>
      </w:r>
    </w:p>
    <w:p>
      <w:r>
        <w:t>- Royal Sundaram General Insurance Company Limited</w:t>
      </w:r>
    </w:p>
    <w:p>
      <w:r>
        <w:t>- Star Health and Allied Insurance Company Limited</w:t>
      </w:r>
    </w:p>
    <w:p>
      <w:r>
        <w:t>- Niva Bupa Health Insurance Company Limited</w:t>
      </w:r>
    </w:p>
    <w:p>
      <w:r>
        <w:t>- Aditya Birla Health Insurance Company Limited</w:t>
      </w:r>
    </w:p>
    <w:p>
      <w:r>
        <w:t>- Universal Sompo General Insurance Company Limited</w:t>
      </w:r>
    </w:p>
    <w:p>
      <w:r>
        <w:t>- Shriram General Insurance Company Limited</w:t>
      </w:r>
    </w:p>
    <w:p>
      <w:r>
        <w:t>- Care Health Insurance Limited</w:t>
      </w:r>
    </w:p>
    <w:p>
      <w:r>
        <w:t>- Acko General Insurance Limited</w:t>
      </w:r>
    </w:p>
    <w:p>
      <w:r>
        <w:t>- Navi General Insurance Limited</w:t>
      </w:r>
    </w:p>
    <w:p>
      <w:r>
        <w:t>- Magma HDI General Insurance Company Limited</w:t>
      </w:r>
    </w:p>
    <w:p>
      <w:r>
        <w:t>- Kotak Mahindra General Insurance Company Limited</w:t>
      </w:r>
    </w:p>
    <w:p>
      <w:r>
        <w:t>- Raheja QBE General Insurance Company Limited</w:t>
      </w:r>
    </w:p>
    <w:p>
      <w:r>
        <w:t>- ManipalCigna Health Insurance Company Private Limited</w:t>
      </w:r>
    </w:p>
    <w:p>
      <w:r>
        <w:t>- Zuno General Insurance Company Limited</w:t>
      </w:r>
    </w:p>
    <w:p>
      <w:r>
        <w:t>- HDFC Life Insurance Company Limited</w:t>
      </w:r>
    </w:p>
    <w:p>
      <w:r>
        <w:t>- ICICI Prudential Life Insurance Company Limited</w:t>
      </w:r>
    </w:p>
    <w:p>
      <w:r>
        <w:t>- Bajaj Allianz Life Insurance Company Limited</w:t>
      </w:r>
    </w:p>
    <w:p>
      <w:r>
        <w:t>- Life Insurance Corporation of India</w:t>
      </w:r>
    </w:p>
    <w:p>
      <w:r>
        <w:t>- SBI Life Insurance Company Limited</w:t>
      </w:r>
    </w:p>
    <w:p>
      <w:r>
        <w:t>- Max Life Insurance Company Limited</w:t>
      </w:r>
    </w:p>
    <w:p>
      <w:r>
        <w:t>- PNB MetLife India Insurance Company Limited</w:t>
      </w:r>
    </w:p>
    <w:p>
      <w:r>
        <w:t>- Canara HSBC Life Insurance Company Limited</w:t>
      </w:r>
    </w:p>
    <w:p>
      <w:r>
        <w:t>- IndiaFirst Life Insurance Company Limited</w:t>
      </w:r>
    </w:p>
    <w:p>
      <w:r>
        <w:t>- Edelweiss Tokio Life Insurance Company Limited</w:t>
      </w:r>
    </w:p>
    <w:p>
      <w:r>
        <w:t>- Future Generali India Life Insurance Company Limited</w:t>
      </w:r>
    </w:p>
    <w:p>
      <w:r>
        <w:t>- Reliance Nippon Life Insurance Company Limited</w:t>
      </w:r>
    </w:p>
    <w:p>
      <w:r>
        <w:t>- Star Union Dai-ichi Life Insurance Company Limited</w:t>
      </w:r>
    </w:p>
    <w:p>
      <w:r>
        <w:t>- Tata AIA Life Insurance Company Limited</w:t>
      </w:r>
    </w:p>
    <w:p>
      <w:r>
        <w:t>- Shriram Life Insurance Company Limited</w:t>
      </w:r>
    </w:p>
    <w:p>
      <w:r>
        <w:t>- Bharti AXA Life Insurance Company Limited</w:t>
      </w:r>
    </w:p>
    <w:p>
      <w:r>
        <w:t>- Aviva Life Insurance Company India Limited</w:t>
      </w:r>
    </w:p>
    <w:p>
      <w:r>
        <w:t>- Kotak Mahindra Life Insurance Company Limited</w:t>
      </w:r>
    </w:p>
    <w:p>
      <w:r>
        <w:t>- Ageas Federal Life Insurance Company Limited</w:t>
      </w:r>
    </w:p>
    <w:p>
      <w:r>
        <w:t>- Pramerica Life Insurance Company Limited</w:t>
      </w:r>
    </w:p>
    <w:p>
      <w:r>
        <w:t>- Sahara India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