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Blue Crest Insurance Broking Pvt. Ltd.</w:t>
      </w:r>
    </w:p>
    <w:p>
      <w:r>
        <w:t>COMPANY NAME</w:t>
      </w:r>
    </w:p>
    <w:p>
      <w:r>
        <w:t>HEADQUARTERS CITY</w:t>
      </w:r>
    </w:p>
    <w:p>
      <w:r>
        <w:t>Ahmedabad</w:t>
      </w:r>
    </w:p>
    <w:p>
      <w:r>
        <w:t>HEADQUARTERS FULL ADDRESS</w:t>
      </w:r>
    </w:p>
    <w:p>
      <w:r>
        <w:t>Office No. 101, 1st Floor, Om Apartment, Nr. Sales India, Ashram Road, Ahmedabad - 380009</w:t>
      </w:r>
    </w:p>
    <w:p>
      <w:pPr>
        <w:pStyle w:val="Heading1"/>
      </w:pPr>
      <w:r>
        <w:t>ABOUT THE COMPANY</w:t>
      </w:r>
    </w:p>
    <w:p>
      <w:r>
        <w:t>Blue Crest Insurance Broking Pvt. Ltd. (BCIB) is a prominent composite insurance broker in India, holding a license from the Insurance Regulatory &amp; Development Authority of India (IRDAI). Established by professionals with extensive experience spanning over two decades in the financial services and insurance sectors, the company has quickly positioned itself as a significant player in the broking industry, focusing on providing comprehensive and client-centric insurance solutions across various segments.</w:t>
      </w:r>
    </w:p>
    <w:p>
      <w:r>
        <w:t>The company has successfully carved a niche for itself in the highly competitive Indian insurance market. Blue Crest Insurance Broking is recognized for its in-depth expertise and a commitment to offering tailored insurance advice. It serves a diverse clientele, including individuals, Small and Medium Enterprises (SMEs), and large corporate entities, ensuring their varied risk management needs are met effectively through strategic partnerships with a wide array of insurance providers.</w:t>
      </w:r>
    </w:p>
    <w:p>
      <w:r>
        <w:t>Blue Crest Insurance Broking Pvt. Ltd. offers a broad spectrum of insurance services covering both life and general insurance domains. For life insurance, their offerings include term insurance, endowment plans, Unit Linked Insurance Plans (ULIPs), and pension schemes. In the general insurance sector, they facilitate policies for motor, health, property, marine, liability, and other specialized risks. Beyond policy procurement, their services extend to professional risk assessment, efficient claims assistance, and ongoing policy administration, acting as a crucial bridge between clients and insurers.</w:t>
      </w:r>
    </w:p>
    <w:p>
      <w:r>
        <w:t>KEY MANAGEMENT PERSONNEL</w:t>
      </w:r>
    </w:p>
    <w:p>
      <w:r>
        <w:t>CEO: Not publicly specified</w:t>
      </w:r>
    </w:p>
    <w:p>
      <w:r>
        <w:t>Chairman: Not publicly specified</w:t>
      </w:r>
    </w:p>
    <w:p>
      <w:r>
        <w:t>Other Executives</w:t>
      </w:r>
    </w:p>
    <w:p>
      <w:r>
        <w:t>Mr. Vipul Gupta (Director): A key promoter of the company, bringing extensive experience from the financial services and insurance industries.</w:t>
      </w:r>
    </w:p>
    <w:p>
      <w:r>
        <w:t>Mr. Alok Goyal (Director): Contributes significantly to the strategic planning and operational oversight of the company.</w:t>
      </w:r>
    </w:p>
    <w:p>
      <w:r>
        <w:t>Mr. Vivek Mundra (Director): Plays an instrumental role in the company's growth and market presence, leveraging his expertise in the financial domain.</w:t>
      </w:r>
    </w:p>
    <w:p>
      <w:pPr>
        <w:pStyle w:val="Heading1"/>
      </w:pPr>
      <w:r>
        <w:t>PARTNER INSURANCE COMPANIES</w:t>
      </w:r>
    </w:p>
    <w:p>
      <w:r>
        <w:t>- Life Insurance Corporation of India (LIC)</w:t>
      </w:r>
    </w:p>
    <w:p>
      <w:r>
        <w:t>- HDFC Life Insurance Company Ltd.</w:t>
      </w:r>
    </w:p>
    <w:p>
      <w:r>
        <w:t>- ICICI Prudential Life Insurance Company Ltd.</w:t>
      </w:r>
    </w:p>
    <w:p>
      <w:r>
        <w:t>- SBI Life Insurance Company Ltd.</w:t>
      </w:r>
    </w:p>
    <w:p>
      <w:r>
        <w:t>- Bajaj Allianz Life Insurance Company Ltd.</w:t>
      </w:r>
    </w:p>
    <w:p>
      <w:r>
        <w:t>- Max Life Insurance Company Ltd.</w:t>
      </w:r>
    </w:p>
    <w:p>
      <w:r>
        <w:t>- Aditya Birla Sun Life Insurance Company Ltd.</w:t>
      </w:r>
    </w:p>
    <w:p>
      <w:r>
        <w:t>- Canara HSBC OBC Life Insurance Company Ltd.</w:t>
      </w:r>
    </w:p>
    <w:p>
      <w:r>
        <w:t>- PNB MetLife India Insurance Company Ltd.</w:t>
      </w:r>
    </w:p>
    <w:p>
      <w:r>
        <w:t>- IndiaFirst Life Insurance Company Ltd.</w:t>
      </w:r>
    </w:p>
    <w:p>
      <w:r>
        <w:t>- Star Union Dai-ichi Life Insurance Company Ltd.</w:t>
      </w:r>
    </w:p>
    <w:p>
      <w:r>
        <w:t>- Ageas Federal Life Insurance Company Ltd.</w:t>
      </w:r>
    </w:p>
    <w:p>
      <w:r>
        <w:t>- Shriram Life Insurance Company Ltd.</w:t>
      </w:r>
    </w:p>
    <w:p>
      <w:r>
        <w:t>- Kotak Mahindra Life Insurance Company Ltd.</w:t>
      </w:r>
    </w:p>
    <w:p>
      <w:r>
        <w:t>- Reliance Nippon Life Insurance Company Ltd.</w:t>
      </w:r>
    </w:p>
    <w:p>
      <w:r>
        <w:t>- Future Generali India Life Insurance Company Ltd.</w:t>
      </w:r>
    </w:p>
    <w:p>
      <w:r>
        <w:t>- Edelweiss Tokio Life Insurance Company Ltd.</w:t>
      </w:r>
    </w:p>
    <w:p>
      <w:r>
        <w:t>- Sahara India Life Insurance Company Ltd.</w:t>
      </w:r>
    </w:p>
    <w:p>
      <w:r>
        <w:t>- The New India Assurance Company Ltd.</w:t>
      </w:r>
    </w:p>
    <w:p>
      <w:r>
        <w:t>- United India Insurance Company Ltd.</w:t>
      </w:r>
    </w:p>
    <w:p>
      <w:r>
        <w:t>- Oriental Insurance Company Ltd.</w:t>
      </w:r>
    </w:p>
    <w:p>
      <w:r>
        <w:t>- HDFC ERGO General Insurance Company Ltd.</w:t>
      </w:r>
    </w:p>
    <w:p>
      <w:r>
        <w:t>- ICICI Lombard General Insurance Company Ltd.</w:t>
      </w:r>
    </w:p>
    <w:p>
      <w:r>
        <w:t>- Bajaj Allianz General Insurance Company Ltd.</w:t>
      </w:r>
    </w:p>
    <w:p>
      <w:r>
        <w:t>- SBI General Insurance Company Ltd.</w:t>
      </w:r>
    </w:p>
    <w:p>
      <w:r>
        <w:t>- Cholamandalam MS General Insurance Company Ltd.</w:t>
      </w:r>
    </w:p>
    <w:p>
      <w:r>
        <w:t>- Future Generali India Insurance Company Ltd.</w:t>
      </w:r>
    </w:p>
    <w:p>
      <w:r>
        <w:t>- Reliance General Insurance Company Ltd.</w:t>
      </w:r>
    </w:p>
    <w:p>
      <w:r>
        <w:t>- Liberty General Insurance Ltd.</w:t>
      </w:r>
    </w:p>
    <w:p>
      <w:r>
        <w:t>- Digit Insurance</w:t>
      </w:r>
    </w:p>
    <w:p>
      <w:r>
        <w:t>- Kotak Mahindra General Insurance Company Ltd.</w:t>
      </w:r>
    </w:p>
    <w:p>
      <w:r>
        <w:t>- Royal Sundaram General Insurance Company Ltd.</w:t>
      </w:r>
    </w:p>
    <w:p>
      <w:r>
        <w:t>- Universal Sompo General Insurance Company Ltd.</w:t>
      </w:r>
    </w:p>
    <w:p>
      <w:r>
        <w:t>- Shriram General Insurance Company Ltd.</w:t>
      </w:r>
    </w:p>
    <w:p>
      <w:r>
        <w:t>- Star Health and Allied Insurance Company Ltd.</w:t>
      </w:r>
    </w:p>
    <w:p>
      <w:r>
        <w:t>- Care Health Insurance Company Ltd.</w:t>
      </w:r>
    </w:p>
    <w:p>
      <w:r>
        <w:t>- Aditya Birla Health Insurance Company Ltd.</w:t>
      </w:r>
    </w:p>
    <w:p>
      <w:r>
        <w:t>- Niva Bupa Health Insurance Company Ltd.</w:t>
      </w:r>
    </w:p>
    <w:p>
      <w:r>
        <w:t>- National Insurance Company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