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Brixton Insurance Broker Private Limited</w:t>
      </w:r>
    </w:p>
    <w:p>
      <w:r>
        <w:t>COMPANY NAME</w:t>
      </w:r>
    </w:p>
    <w:p>
      <w:r>
        <w:t>HEADQUARTERS CITY</w:t>
      </w:r>
    </w:p>
    <w:p>
      <w:r>
        <w:t>Noida</w:t>
      </w:r>
    </w:p>
    <w:p>
      <w:r>
        <w:t>HEADQUARTERS FULL ADDRESS</w:t>
      </w:r>
    </w:p>
    <w:p>
      <w:r>
        <w:t>A 6, First Floor, Sector 4, Noida, Uttar Pradesh 201301, India</w:t>
      </w:r>
    </w:p>
    <w:p>
      <w:pPr>
        <w:pStyle w:val="Heading1"/>
      </w:pPr>
      <w:r>
        <w:t>ABOUT THE COMPANY</w:t>
      </w:r>
    </w:p>
    <w:p>
      <w:r>
        <w:t>Brixton Insurance Broker Private Limited is an IRDAI licensed direct insurance broker committed to simplifying the complex process of insurance for its clients. The company aims to provide accessible and straightforward insurance solutions, facilitating informed decision-making for individuals and businesses across India. Since its inception, it has focused on building a reputation for reliability and client-centric services in the competitive insurance landscape.</w:t>
      </w:r>
    </w:p>
    <w:p>
      <w:r>
        <w:t>The company positions itself as a trusted advisor, offering personalized insurance solutions that cater to specific needs. It leverages technology to ensure a seamless and transparent experience for its customers, from policy selection to claims assistance. Brixton Insurance Broker strives to bridge the gap between complex insurance products and the end-user, emphasizing clarity and value in all its offerings.</w:t>
      </w:r>
    </w:p>
    <w:p>
      <w:r>
        <w:t>Brixton Insurance Broker provides a comprehensive suite of insurance products. Their offerings include Motor Insurance, Health Insurance, Life Insurance, Travel Insurance, Property Insurance, and Commercial Insurance, among others. By partnering with a wide range of leading insurers, the company ensures that clients have access to diverse options and competitive premiums, enabling them to find the most suitable coverage for their personal and business requirements.</w:t>
      </w:r>
    </w:p>
    <w:p>
      <w:r>
        <w:t>KEY MANAGEMENT PERSONNEL</w:t>
      </w:r>
    </w:p>
    <w:p>
      <w:r>
        <w:t>CEO: Information not publicly disclosed by the company.</w:t>
      </w:r>
    </w:p>
    <w:p>
      <w:r>
        <w:t>Chairman: Information not publicly disclosed by the company.</w:t>
      </w:r>
    </w:p>
    <w:p>
      <w:r>
        <w:t>Other Executives</w:t>
      </w:r>
    </w:p>
    <w:p>
      <w:r>
        <w:t>Pankaj Kumar Yadav: Director. Involved in the foundational and strategic management of the company, bringing experience relevant to the insurance brokerage sector.</w:t>
      </w:r>
    </w:p>
    <w:p>
      <w:r>
        <w:t>Meghana Bhandari: Director. Contributes to the operational oversight and strategic development of the company.</w:t>
      </w:r>
    </w:p>
    <w:p>
      <w:pPr>
        <w:pStyle w:val="Heading1"/>
      </w:pPr>
      <w:r>
        <w:t>PARTNER INSURANCE COMPANIES</w:t>
      </w:r>
    </w:p>
    <w:p>
      <w:r>
        <w:t>- Max Life Insurance</w:t>
      </w:r>
    </w:p>
    <w:p>
      <w:r>
        <w:t>- HDFC Life</w:t>
      </w:r>
    </w:p>
    <w:p>
      <w:r>
        <w:t>- ICICI Prudential Life</w:t>
      </w:r>
    </w:p>
    <w:p>
      <w:r>
        <w:t>- Bajaj Allianz Life</w:t>
      </w:r>
    </w:p>
    <w:p>
      <w:r>
        <w:t>- SBI Life</w:t>
      </w:r>
    </w:p>
    <w:p>
      <w:r>
        <w:t>- PNB MetLife</w:t>
      </w:r>
    </w:p>
    <w:p>
      <w:r>
        <w:t>- Aditya Birla Sun Life</w:t>
      </w:r>
    </w:p>
    <w:p>
      <w:r>
        <w:t>- Future Generali Life</w:t>
      </w:r>
    </w:p>
    <w:p>
      <w:r>
        <w:t>- IndiaFirst Life</w:t>
      </w:r>
    </w:p>
    <w:p>
      <w:r>
        <w:t>- Canara HSBC Life</w:t>
      </w:r>
    </w:p>
    <w:p>
      <w:r>
        <w:t>- Shriram Life</w:t>
      </w:r>
    </w:p>
    <w:p>
      <w:r>
        <w:t>- Edelweiss Tokio Life</w:t>
      </w:r>
    </w:p>
    <w:p>
      <w:r>
        <w:t>- Star Union Dai-ichi Life</w:t>
      </w:r>
    </w:p>
    <w:p>
      <w:r>
        <w:t>- HDFC ERGO General Insurance</w:t>
      </w:r>
    </w:p>
    <w:p>
      <w:r>
        <w:t>- ICICI Lombard General Insurance</w:t>
      </w:r>
    </w:p>
    <w:p>
      <w:r>
        <w:t>- Bajaj Allianz General Insurance</w:t>
      </w:r>
    </w:p>
    <w:p>
      <w:r>
        <w:t>- Reliance General Insurance</w:t>
      </w:r>
    </w:p>
    <w:p>
      <w:r>
        <w:t>- SBI General Insurance</w:t>
      </w:r>
    </w:p>
    <w:p>
      <w:r>
        <w:t>- IFFCO Tokio General Insurance</w:t>
      </w:r>
    </w:p>
    <w:p>
      <w:r>
        <w:t>- Future Generali India Insurance</w:t>
      </w:r>
    </w:p>
    <w:p>
      <w:r>
        <w:t>- Royal Sundaram General Insurance</w:t>
      </w:r>
    </w:p>
    <w:p>
      <w:r>
        <w:t>- Liberty General Insurance</w:t>
      </w:r>
    </w:p>
    <w:p>
      <w:r>
        <w:t>- Star Health and Allied Insurance</w:t>
      </w:r>
    </w:p>
    <w:p>
      <w:r>
        <w:t>- ManipalCigna Health Insurance</w:t>
      </w:r>
    </w:p>
    <w:p>
      <w:r>
        <w:t>- Niva Bupa Health Insurance</w:t>
      </w:r>
    </w:p>
    <w:p>
      <w:r>
        <w:t>- Care Health Insurance</w:t>
      </w:r>
    </w:p>
    <w:p>
      <w:r>
        <w:t>- Magma HDI General Insurance</w:t>
      </w:r>
    </w:p>
    <w:p>
      <w:r>
        <w:t>- Chola MS General Insurance</w:t>
      </w:r>
    </w:p>
    <w:p>
      <w:r>
        <w:t>- National Insurance Company</w:t>
      </w:r>
    </w:p>
    <w:p>
      <w:r>
        <w:t>- Oriental Insurance Company</w:t>
      </w:r>
    </w:p>
    <w:p>
      <w:r>
        <w:t>- United India Insurance Company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