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CARE4U INSURANCE BROKING PRIVATE LIMITED</w:t>
      </w:r>
    </w:p>
    <w:p>
      <w:r>
        <w:t>COMPANY NAME</w:t>
      </w:r>
    </w:p>
    <w:p>
      <w:r>
        <w:t>HEADQUARTERS CITY</w:t>
      </w:r>
    </w:p>
    <w:p>
      <w:r>
        <w:t>Sonipat</w:t>
      </w:r>
    </w:p>
    <w:p>
      <w:r>
        <w:t>HEADQUARTERS FULL ADDRESS</w:t>
      </w:r>
    </w:p>
    <w:p>
      <w:r>
        <w:t>Unit No. 101, First Floor, Plot No. 9, Sector 12 A, Kundli, Sonipat, Haryana, 131028</w:t>
      </w:r>
    </w:p>
    <w:p>
      <w:pPr>
        <w:pStyle w:val="Heading1"/>
      </w:pPr>
      <w:r>
        <w:t>ABOUT THE COMPANY</w:t>
      </w:r>
    </w:p>
    <w:p>
      <w:r>
        <w:t>CARE4U INSURANCE BROKING PRIVATE LIMITED was incorporated on January 10, 2022, marking its entry into the dynamic Indian insurance sector. As an IRDAI-licensed insurance broker, the company was established with the vision of simplifying the insurance buying process and offering comprehensive, client-centric solutions. Its foundation reflects a commitment to leveraging expertise to guide individuals and businesses through the complexities of various insurance products.</w:t>
      </w:r>
    </w:p>
    <w:p>
      <w:r>
        <w:t>The company positions itself as an independent insurance advisor, aiming to provide unbiased comparisons and recommendations across a broad spectrum of insurers. While being a relatively new entrant, its focus is on building trust and delivering value by ensuring clients find policies that align perfectly with their specific needs and financial objectives. This approach helps in navigating the competitive insurance landscape to secure optimal coverage.</w:t>
      </w:r>
    </w:p>
    <w:p>
      <w:r>
        <w:t>CARE4U INSURANCE BROKING PRIVATE LIMITED offers a wide array of insurance services, including life, health, motor, travel, home, and commercial insurance. Beyond policy selection, the company also assists clients throughout the policy lifecycle, from initial consultation and purchase to claims assistance and renewal support. Their service model emphasizes personalized guidance and dedicated support to ensure a seamless and satisfactory insurance experience for all policyholders.</w:t>
      </w:r>
    </w:p>
    <w:p>
      <w:r>
        <w:t>KEY MANAGEMENT PERSONNEL</w:t>
      </w:r>
    </w:p>
    <w:p>
      <w:r>
        <w:t>CEO: Not publicly designated. The company's operations are overseen by its board of directors.</w:t>
      </w:r>
    </w:p>
    <w:p>
      <w:r>
        <w:t>Chairman: Not publicly designated. The company's governance is managed by its board of directors.</w:t>
      </w:r>
    </w:p>
    <w:p>
      <w:r>
        <w:t>Other Executives</w:t>
      </w:r>
    </w:p>
    <w:p>
      <w:r>
        <w:t>Mr. Lokesh Yadav (Director)</w:t>
      </w:r>
    </w:p>
    <w:p>
      <w:r>
        <w:t>Mr. Vikas Kangra (Director)</w:t>
      </w:r>
    </w:p>
    <w:p>
      <w:r>
        <w:t>Ms. Prabhjoht Kaur (Director)</w:t>
      </w:r>
    </w:p>
    <w:p>
      <w:pPr>
        <w:pStyle w:val="Heading1"/>
      </w:pPr>
      <w:r>
        <w:t>PARTNER INSURANCE COMPANIES</w:t>
      </w:r>
    </w:p>
    <w:p>
      <w:r>
        <w:t>- Acko General Insurance</w:t>
      </w:r>
    </w:p>
    <w:p>
      <w:r>
        <w:t>- Aditya Birla Health Insurance</w:t>
      </w:r>
    </w:p>
    <w:p>
      <w:r>
        <w:t>- Aegon Life Insurance</w:t>
      </w:r>
    </w:p>
    <w:p>
      <w:r>
        <w:t>- Bajaj Allianz General Insurance</w:t>
      </w:r>
    </w:p>
    <w:p>
      <w:r>
        <w:t>- Bajaj Allianz Life Insurance</w:t>
      </w:r>
    </w:p>
    <w:p>
      <w:r>
        <w:t>- Canara HSBC Oriental Bank of Commerce Life Insurance</w:t>
      </w:r>
    </w:p>
    <w:p>
      <w:r>
        <w:t>- Care Health Insurance</w:t>
      </w:r>
    </w:p>
    <w:p>
      <w:r>
        <w:t>- Cholamandalam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Life Insurance Corporation of India (LIC)</w:t>
      </w:r>
    </w:p>
    <w:p>
      <w:r>
        <w:t>- Magma HDI General Insurance</w:t>
      </w:r>
    </w:p>
    <w:p>
      <w:r>
        <w:t>- ManipalCigna Health Insurance</w:t>
      </w:r>
    </w:p>
    <w:p>
      <w:r>
        <w:t>- Max Life Insurance</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Life Insurance</w:t>
      </w:r>
    </w:p>
    <w:p>
      <w:r>
        <w:t>- Star Health and Allied Insurance</w:t>
      </w:r>
    </w:p>
    <w:p>
      <w:r>
        <w:t>- TATA AIA Life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