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CHARAKA INSURANCE BROKING PRIVATE LIMITED</w:t>
      </w:r>
    </w:p>
    <w:p>
      <w:r>
        <w:t>COMPANY NAME</w:t>
      </w:r>
    </w:p>
    <w:p>
      <w:r>
        <w:t>HEADQUARTERS CITY</w:t>
      </w:r>
    </w:p>
    <w:p>
      <w:r>
        <w:t>Bengaluru</w:t>
      </w:r>
    </w:p>
    <w:p>
      <w:r>
        <w:t>HEADQUARTERS FULL ADDRESS</w:t>
      </w:r>
    </w:p>
    <w:p>
      <w:r>
        <w:t>NO.13, 'SWARNAMUKHI', GROUND FLOOR, SRI. KRISHNA RESIDENCY, DODDANEKKUNDI, MARATHAHALLI RING ROAD, BENGALURU, KARNATAKA - 560037</w:t>
      </w:r>
    </w:p>
    <w:p>
      <w:pPr>
        <w:pStyle w:val="Heading1"/>
      </w:pPr>
      <w:r>
        <w:t>ABOUT THE COMPANY</w:t>
      </w:r>
    </w:p>
    <w:p>
      <w:r>
        <w:t>Charaka Insurance Broking Private Limited was incorporated in 2008 and holds a composite insurance broker license from the Insurance Regulatory and Development Authority of India (IRDAI). Since its inception, the company has focused on providing comprehensive insurance solutions to a diverse client base, encompassing retail customers, corporate entities, and government organizations. It has steadily built its presence in the Indian insurance landscape through a client-centric approach and an emphasis on ethical practices.</w:t>
      </w:r>
    </w:p>
    <w:p>
      <w:r>
        <w:t>The company positions itself as one of India's fastest-growing composite insurance brokers, driven by technology and a commitment to customer satisfaction. Charaka Insurance aims to simplify the complex world of insurance for its clients by offering expert advice, tailored solutions, and efficient service. Its market strategy focuses on understanding individual and corporate needs to provide optimal risk management and financial protection.</w:t>
      </w:r>
    </w:p>
    <w:p>
      <w:r>
        <w:t>Charaka Insurance Broking Private Limited offers a wide array of insurance products across general, life, and health insurance segments. This includes motor insurance, health insurance, home insurance, travel insurance, commercial property insurance, liability insurance, marine insurance, and employee benefit programs. For life insurance, they provide term plans, ULIPs, and savings plans. The company also emphasizes its value-added services, such as risk assessment, policy placement, and end-to-end claim assistance, ensuring comprehensive support for its clients.</w:t>
      </w:r>
    </w:p>
    <w:p>
      <w:r>
        <w:t>KEY MANAGEMENT PERSONNEL</w:t>
      </w:r>
    </w:p>
    <w:p>
      <w:r>
        <w:t>CEO: B. R. Nagaraj (Background not detailed on the company website)</w:t>
      </w:r>
    </w:p>
    <w:p>
      <w:r>
        <w:t>Chairman: Not explicitly designated as "Chairman" on the company website. The most senior executive role listed is Managing Director, held by B. M. Suresh. (Background not detailed on the company website)</w:t>
      </w:r>
    </w:p>
    <w:p>
      <w:r>
        <w:t>Other Executives: G. N. Gopal (Executive Director - Background not detailed on the company website), G. T. Suresh (Director - Background not detailed on the company website)</w:t>
      </w:r>
    </w:p>
    <w:p>
      <w:pPr>
        <w:pStyle w:val="Heading1"/>
      </w:pPr>
      <w:r>
        <w:t>PARTNER INSURANCE COMPANIES</w:t>
      </w:r>
    </w:p>
    <w:p>
      <w:r>
        <w:t>- Bajaj Allianz Life Insurance</w:t>
      </w:r>
    </w:p>
    <w:p>
      <w:r>
        <w:t>- Canara HSBC Life Insurance</w:t>
      </w:r>
    </w:p>
    <w:p>
      <w:r>
        <w:t>- Edelweiss Tokio Life Insurance</w:t>
      </w:r>
    </w:p>
    <w:p>
      <w:r>
        <w:t>- Exide Life Insurance</w:t>
      </w:r>
    </w:p>
    <w:p>
      <w:r>
        <w:t>- HDFC Life Insurance</w:t>
      </w:r>
    </w:p>
    <w:p>
      <w:r>
        <w:t>- ICICI Prudential Life Insurance</w:t>
      </w:r>
    </w:p>
    <w:p>
      <w:r>
        <w:t>- IndiaFirst Life Insurance</w:t>
      </w:r>
    </w:p>
    <w:p>
      <w:r>
        <w:t>- Max Life Insurance</w:t>
      </w:r>
    </w:p>
    <w:p>
      <w:r>
        <w:t>- PNB MetLife India Insurance</w:t>
      </w:r>
    </w:p>
    <w:p>
      <w:r>
        <w:t>- Reliance Nippon Life Insurance</w:t>
      </w:r>
    </w:p>
    <w:p>
      <w:r>
        <w:t>- SBI Life Insurance</w:t>
      </w:r>
    </w:p>
    <w:p>
      <w:r>
        <w:t>- Star Union Dai-ichi Life Insurance</w:t>
      </w:r>
    </w:p>
    <w:p>
      <w:r>
        <w:t>- Tata AIA Life Insurance</w:t>
      </w:r>
    </w:p>
    <w:p>
      <w:r>
        <w:t>- Shriram Life Insurance</w:t>
      </w:r>
    </w:p>
    <w:p>
      <w:r>
        <w:t>- Future Generali India Life Insurance</w:t>
      </w:r>
    </w:p>
    <w:p>
      <w:r>
        <w:t>- Ageas Federal Life Insurance</w:t>
      </w:r>
    </w:p>
    <w:p>
      <w:r>
        <w:t>- Aditya Birla Sun Life Insurance</w:t>
      </w:r>
    </w:p>
    <w:p>
      <w:r>
        <w:t>- Pramerica Life Insurance</w:t>
      </w:r>
    </w:p>
    <w:p>
      <w:r>
        <w:t>- Aviva Life Insurance</w:t>
      </w:r>
    </w:p>
    <w:p>
      <w:r>
        <w:t>- Bharti AXA Life Insurance</w:t>
      </w:r>
    </w:p>
    <w:p>
      <w:r>
        <w:t>- IDBI Federal Life Insurance</w:t>
      </w:r>
    </w:p>
    <w:p>
      <w:r>
        <w:t>- Kotak Life Insurance</w:t>
      </w:r>
    </w:p>
    <w:p>
      <w:r>
        <w:t>- LIC of India</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Navi General Insurance</w:t>
      </w:r>
    </w:p>
    <w:p>
      <w:r>
        <w:t>- Acko General Insurance</w:t>
      </w:r>
    </w:p>
    <w:p>
      <w:r>
        <w:t>- Kotak Mahindra General Insurance</w:t>
      </w:r>
    </w:p>
    <w:p>
      <w:r>
        <w:t>- Care Health Insurance</w:t>
      </w:r>
    </w:p>
    <w:p>
      <w:r>
        <w:t>- Niva Bupa Health Insurance</w:t>
      </w:r>
    </w:p>
    <w:p>
      <w:r>
        <w:t>- Aditya Birla Health Insurance</w:t>
      </w:r>
    </w:p>
    <w:p>
      <w:r>
        <w:t>- Manipal Cigna Health Insurance</w:t>
      </w:r>
    </w:p>
    <w:p>
      <w:r>
        <w:t>- Religare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