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COCENTRIC INSURANCE BROKING SERVICES PRIVATE LIMITED</w:t>
      </w:r>
    </w:p>
    <w:p>
      <w:r>
        <w:t>COMPANY NAME</w:t>
      </w:r>
    </w:p>
    <w:p>
      <w:r>
        <w:t>HEADQUARTERS CITY</w:t>
      </w:r>
    </w:p>
    <w:p>
      <w:r>
        <w:t>Mumbai</w:t>
      </w:r>
    </w:p>
    <w:p>
      <w:r>
        <w:t>HEADQUARTERS FULL ADDRESS</w:t>
      </w:r>
    </w:p>
    <w:p>
      <w:r>
        <w:t>Unit No. 1205, 12th Floor, The Capital, C-70, G-Block, Bandra Kurla Complex, Bandra East, Mumbai, Maharashtra 400051</w:t>
      </w:r>
    </w:p>
    <w:p>
      <w:pPr>
        <w:pStyle w:val="Heading1"/>
      </w:pPr>
      <w:r>
        <w:t>ABOUT THE COMPANY</w:t>
      </w:r>
    </w:p>
    <w:p>
      <w:r>
        <w:t>COCENTRIC INSURANCE BROKING SERVICES PRIVATE LIMITED is a direct insurance broker licensed by the Insurance Regulatory and Development Authority of India IRDAI. Incorporated in 2018, the company aims to simplify the complexities of insurance for both individual clients and corporate entities. It operates with a focus on providing transparent and unbiased advice to help clients navigate their insurance needs effectively.</w:t>
      </w:r>
    </w:p>
    <w:p>
      <w:r>
        <w:t>The company has established itself in the Indian insurance brokerage market by focusing on client-centric solutions and ethical practices. Despite being relatively new, it leverages expertise in the financial and insurance sectors to build a strong reputation. Cocentric positions itself as a reliable advisor committed to securing the best possible insurance coverage for its diverse clientele, aiming for long-term relationships built on trust and professional service.</w:t>
      </w:r>
    </w:p>
    <w:p>
      <w:r>
        <w:t>Cocentric offers a comprehensive range of insurance products across various categories. This includes life insurance solutions such as term plans, endowment policies, and retirement plans, as well as a wide array of general insurance products covering motor, health, home, travel, and commercial risks including property, liability, and marine insurance. Additionally, they specialize in employee benefit solutions like group health and group personal accident policies, providing holistic risk management strategies.</w:t>
      </w:r>
    </w:p>
    <w:p>
      <w:r>
        <w:t>KEY MANAGEMENT PERSONNEL</w:t>
      </w:r>
    </w:p>
    <w:p>
      <w:r>
        <w:t>CEO: Sachin Bharat Shah. He serves as the Managing Director and CEO, leading the company's strategic vision and operations. He brings significant experience and leadership to the insurance broking sector, driving the company's growth and client-focused approach.</w:t>
      </w:r>
    </w:p>
    <w:p>
      <w:r>
        <w:t>Chairman: Sachin Bharat Shah. As the Managing Director and CEO, he also assumes the primary leadership role overseeing the company's governance and strategic direction.</w:t>
      </w:r>
    </w:p>
    <w:p>
      <w:r>
        <w:t>Other Executives: Rajesh Lalchand Sharma. As a Director, he plays a key role in the company's management and operational oversight, contributing to its strategic implementation and day-to-day functions.</w:t>
      </w:r>
    </w:p>
    <w:p>
      <w:pPr>
        <w:pStyle w:val="Heading1"/>
      </w:pPr>
      <w:r>
        <w:t>PARTNER INSURANCE COMPANIES</w:t>
      </w:r>
    </w:p>
    <w:p>
      <w:r>
        <w:t>- HDFC Life Insurance</w:t>
      </w:r>
    </w:p>
    <w:p>
      <w:r>
        <w:t>- ICICI Prudential Life Insurance</w:t>
      </w:r>
    </w:p>
    <w:p>
      <w:r>
        <w:t>- Max Life Insurance</w:t>
      </w:r>
    </w:p>
    <w:p>
      <w:r>
        <w:t>- Bajaj Allianz Life Insurance</w:t>
      </w:r>
    </w:p>
    <w:p>
      <w:r>
        <w:t>- SBI Life Insurance</w:t>
      </w:r>
    </w:p>
    <w:p>
      <w:r>
        <w:t>- Canara HSBC Life Insurance</w:t>
      </w:r>
    </w:p>
    <w:p>
      <w:r>
        <w:t>- Pramerica Life Insurance</w:t>
      </w:r>
    </w:p>
    <w:p>
      <w:r>
        <w:t>- Star Health and Allied Insurance</w:t>
      </w:r>
    </w:p>
    <w:p>
      <w:r>
        <w:t>- HDFC ERGO General Insurance</w:t>
      </w:r>
    </w:p>
    <w:p>
      <w:r>
        <w:t>- ICICI Lombard General Insurance</w:t>
      </w:r>
    </w:p>
    <w:p>
      <w:r>
        <w:t>- Bajaj Allianz General Insurance</w:t>
      </w:r>
    </w:p>
    <w:p>
      <w:r>
        <w:t>- New India Assurance</w:t>
      </w:r>
    </w:p>
    <w:p>
      <w:r>
        <w:t>- United India Insurance</w:t>
      </w:r>
    </w:p>
    <w:p>
      <w:r>
        <w:t>- Oriental Insurance Company</w:t>
      </w:r>
    </w:p>
    <w:p>
      <w:r>
        <w:t>- Go Digit General Insurance</w:t>
      </w:r>
    </w:p>
    <w:p>
      <w:r>
        <w:t>- Aditya Birla Health Insurance</w:t>
      </w:r>
    </w:p>
    <w:p>
      <w:r>
        <w:t>- Care Health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