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COVERTON INSURANCE BROKING PRIVATE LIMITED</w:t>
      </w:r>
    </w:p>
    <w:p>
      <w:r>
        <w:t>COMPANY NAME</w:t>
      </w:r>
    </w:p>
    <w:p>
      <w:r>
        <w:t>HEADQUARTERS CITY</w:t>
      </w:r>
    </w:p>
    <w:p>
      <w:r>
        <w:t>Noida</w:t>
      </w:r>
    </w:p>
    <w:p>
      <w:r>
        <w:t>HEADQUARTERS FULL ADDRESS</w:t>
      </w:r>
    </w:p>
    <w:p>
      <w:r>
        <w:t>Plot No. 1, 10th Floor, Tower 1, Assotech Business Cresterra, Sector-135, Noida, Uttar Pradesh 201305</w:t>
      </w:r>
    </w:p>
    <w:p>
      <w:pPr>
        <w:pStyle w:val="Heading1"/>
      </w:pPr>
      <w:r>
        <w:t>ABOUT THE COMPANY</w:t>
      </w:r>
    </w:p>
    <w:p>
      <w:r>
        <w:t>COVERTON INSURANCE BROKING PRIVATE LIMITED was incorporated on August 10, 2021, and operates as a corporate insurance broker licensed by the Insurance Regulatory and Development Authority of India (IRDAI). Established with a clear vision, the company aims to bridge the gap between clients' insurance needs and suitable financial protection, simplifying the often complex world of insurance. From its inception, Coverton has focused on building a reputation for reliability and client-centric service in the Indian insurance landscape.</w:t>
      </w:r>
    </w:p>
    <w:p>
      <w:r>
        <w:t>Positioned as a rapidly growing player in the insurance broking sector, Coverton strives to be a trusted advisor for individuals and businesses across India. The company differentiates itself through its comprehensive approach, offering end-to-end insurance solutions from initial risk assessment and policy selection to claims assistance. Despite being a relatively new entrant, Coverton is committed to leveraging technology and expert knowledge to secure a significant market footprint and empower clients with informed insurance decisions.</w:t>
      </w:r>
    </w:p>
    <w:p>
      <w:r>
        <w:t>COVERTON INSURANCE BROKING PRIVATE LIMITED offers a diverse portfolio of insurance products and services tailored to both retail and corporate clients. For individuals, their offerings include life insurance plans like term, endowment, and pension policies, alongside general insurance products such as motor, health, travel, and home insurance. For businesses, they provide specialized solutions covering property, marine, engineering, liability, and employee benefit programs. Beyond policy placement, Coverton also provides critical advisory services, risk management consultation, and dedicated support throughout the claims process, ensuring complete client satisfaction.</w:t>
      </w:r>
    </w:p>
    <w:p>
      <w:r>
        <w:t>KEY MANAGEMENT PERSONNEL</w:t>
      </w:r>
    </w:p>
    <w:p>
      <w:r>
        <w:t>CEO: Not publicly designated.</w:t>
      </w:r>
    </w:p>
    <w:p>
      <w:r>
        <w:t>Chairman: Not publicly designated.</w:t>
      </w:r>
    </w:p>
    <w:p>
      <w:r>
        <w:t>Other Executives</w:t>
      </w:r>
    </w:p>
    <w:p>
      <w:r>
        <w:t>Manoj Khanna: Director with extensive experience in the financial and insurance distribution sectors.</w:t>
      </w:r>
    </w:p>
    <w:p>
      <w:r>
        <w:t>Rajeev Dhar: Director with a background in information technology, operations, and strategic business management.</w:t>
      </w:r>
    </w:p>
    <w:p>
      <w:pPr>
        <w:pStyle w:val="Heading1"/>
      </w:pPr>
      <w:r>
        <w:t>PARTNER INSURANCE COMPANIES</w:t>
      </w:r>
    </w:p>
    <w:p>
      <w:r>
        <w:t>- Max Life Insurance</w:t>
      </w:r>
    </w:p>
    <w:p>
      <w:r>
        <w:t>- HDFC Life Insurance</w:t>
      </w:r>
    </w:p>
    <w:p>
      <w:r>
        <w:t>- ICICI Prudential Life Insurance</w:t>
      </w:r>
    </w:p>
    <w:p>
      <w:r>
        <w:t>- SBI Life Insurance</w:t>
      </w:r>
    </w:p>
    <w:p>
      <w:r>
        <w:t>- Bajaj Allianz Life Insurance</w:t>
      </w:r>
    </w:p>
    <w:p>
      <w:r>
        <w:t>- PNB MetLife India Insurance</w:t>
      </w:r>
    </w:p>
    <w:p>
      <w:r>
        <w:t>- Edelweiss Tokio Life Insurance</w:t>
      </w:r>
    </w:p>
    <w:p>
      <w:r>
        <w:t>- Star Union Dai-ichi Life Insurance</w:t>
      </w:r>
    </w:p>
    <w:p>
      <w:r>
        <w:t>- Exide Life Insurance</w:t>
      </w:r>
    </w:p>
    <w:p>
      <w:r>
        <w:t>- Future Generali India Life Insurance</w:t>
      </w:r>
    </w:p>
    <w:p>
      <w:r>
        <w:t>- IndiaFirst Life Insurance</w:t>
      </w:r>
    </w:p>
    <w:p>
      <w:r>
        <w:t>- Canara HSBC Life Insurance</w:t>
      </w:r>
    </w:p>
    <w:p>
      <w:r>
        <w:t>- Shriram Life Insurance</w:t>
      </w:r>
    </w:p>
    <w:p>
      <w:r>
        <w:t>- Aditya Birla Sun Life Insurance</w:t>
      </w:r>
    </w:p>
    <w:p>
      <w:r>
        <w:t>- Ageas Federal Life Insurance</w:t>
      </w:r>
    </w:p>
    <w:p>
      <w:r>
        <w:t>- IDBI Federal Life Insurance</w:t>
      </w:r>
    </w:p>
    <w:p>
      <w:r>
        <w:t>- Aviva Life Insurance</w:t>
      </w:r>
    </w:p>
    <w:p>
      <w:r>
        <w:t>- Kotak Life Insurance</w:t>
      </w:r>
    </w:p>
    <w:p>
      <w:r>
        <w:t>- Bharti AXA Life Insurance</w:t>
      </w:r>
    </w:p>
    <w:p>
      <w:r>
        <w:t>- Bajaj Allianz General Insurance</w:t>
      </w:r>
    </w:p>
    <w:p>
      <w:r>
        <w:t>- Bharti AXA General Insurance</w:t>
      </w:r>
    </w:p>
    <w:p>
      <w:r>
        <w:t>- Future Generali India Insurance</w:t>
      </w:r>
    </w:p>
    <w:p>
      <w:r>
        <w:t>- HDFC ERGO General Insurance</w:t>
      </w:r>
    </w:p>
    <w:p>
      <w:r>
        <w:t>- IFFCO Tokio General Insurance</w:t>
      </w:r>
    </w:p>
    <w:p>
      <w:r>
        <w:t>- Reliance General Insurance</w:t>
      </w:r>
    </w:p>
    <w:p>
      <w:r>
        <w:t>- Royal Sundaram General Insurance</w:t>
      </w:r>
    </w:p>
    <w:p>
      <w:r>
        <w:t>- SBI General Insurance</w:t>
      </w:r>
    </w:p>
    <w:p>
      <w:r>
        <w:t>- Shriram General Insurance</w:t>
      </w:r>
    </w:p>
    <w:p>
      <w:r>
        <w:t>- Tata AIG General Insurance</w:t>
      </w:r>
    </w:p>
    <w:p>
      <w:r>
        <w:t>- Universal Sompo General Insurance</w:t>
      </w:r>
    </w:p>
    <w:p>
      <w:r>
        <w:t>- Go Digit General Insurance</w:t>
      </w:r>
    </w:p>
    <w:p>
      <w:r>
        <w:t>- Chola MS General Insurance</w:t>
      </w:r>
    </w:p>
    <w:p>
      <w:r>
        <w:t>- Liberty General Insurance</w:t>
      </w:r>
    </w:p>
    <w:p>
      <w:r>
        <w:t>- Magma HDI General Insurance</w:t>
      </w:r>
    </w:p>
    <w:p>
      <w:r>
        <w:t>- Oriental Insurance Company</w:t>
      </w:r>
    </w:p>
    <w:p>
      <w:r>
        <w:t>- National Insurance Company</w:t>
      </w:r>
    </w:p>
    <w:p>
      <w:r>
        <w:t>- United India Insurance Company</w:t>
      </w:r>
    </w:p>
    <w:p>
      <w:r>
        <w:t>- New India Assurance</w:t>
      </w:r>
    </w:p>
    <w:p>
      <w:r>
        <w:t>- Star Health &amp; Allied Insurance</w:t>
      </w:r>
    </w:p>
    <w:p>
      <w:r>
        <w:t>- Care Health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