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Capital Insurance Brokers Pvt Ltd</w:t>
      </w:r>
    </w:p>
    <w:p>
      <w:r>
        <w:t>COMPANY NAME</w:t>
      </w:r>
    </w:p>
    <w:p>
      <w:r>
        <w:t>HEADQUARTERS CITY</w:t>
      </w:r>
    </w:p>
    <w:p>
      <w:r>
        <w:t>New Delhi</w:t>
      </w:r>
    </w:p>
    <w:p>
      <w:r>
        <w:t>HEADQUARTERS FULL ADDRESS</w:t>
      </w:r>
    </w:p>
    <w:p>
      <w:r>
        <w:t>A-2, Community Centre, 1st Floor, Janakpuri, New Delhi - 110058</w:t>
      </w:r>
    </w:p>
    <w:p>
      <w:pPr>
        <w:pStyle w:val="Heading1"/>
      </w:pPr>
      <w:r>
        <w:t>ABOUT THE COMPANY</w:t>
      </w:r>
    </w:p>
    <w:p>
      <w:r>
        <w:t>Capital Insurance Brokers Pvt Ltd is one of India's leading insurance broking firms, established in 1999 and licensed by the Insurance Regulatory and Development Authority of India (IRDAI). Since its inception, the company has played a pivotal role in the Indian insurance landscape, offering comprehensive insurance and risk management solutions. It was founded with a vision to provide professional and client-centric insurance advisory services, bridging the gap between insurers and clients.</w:t>
      </w:r>
    </w:p>
    <w:p>
      <w:r>
        <w:t>Over the years, Capital Insurance Brokers has carved a strong market position, serving a diverse clientele that includes large corporations, small and medium enterprises (SMEs), and individual clients. The company is recognized for its ability to provide customized insurance programs, strategic risk consulting, and efficient claims management, helping clients navigate the complexities of insurance. Its extensive network and deep industry expertise have contributed to its reputation as a trusted advisor in the insurance sector.</w:t>
      </w:r>
    </w:p>
    <w:p>
      <w:r>
        <w:t>The company offers a wide spectrum of services across general, life, and health insurance domains. This includes property insurance, marine insurance, liability insurance, employee benefits, motor insurance, specialized covers like cyber insurance and Directors &amp; Officers (D&amp;O) liability, and various personal lines. Capital Insurance Brokers focuses on delivering value through meticulous risk assessment, optimal policy placement, and proactive support throughout the policy lifecycle, ensuring clients receive the best possible coverage and service.</w:t>
      </w:r>
    </w:p>
    <w:p>
      <w:r>
        <w:t>KEY MANAGEMENT PERSONNEL</w:t>
      </w:r>
    </w:p>
    <w:p>
      <w:r>
        <w:t>CEO: Sandeep Sachdeva</w:t>
      </w:r>
    </w:p>
    <w:p>
      <w:r>
        <w:t>Mr. Sandeep Sachdeva serves as the Managing Director and Chief Executive Officer. He is a seasoned professional with extensive experience in the insurance industry and has been instrumental in the company's growth and strategic direction since its early days.</w:t>
      </w:r>
    </w:p>
    <w:p>
      <w:r>
        <w:t>Chairman: Not explicitly listed on the company's website; Mr. Sandeep Sachdeva serves as MD &amp; CEO.</w:t>
      </w:r>
    </w:p>
    <w:p>
      <w:r>
        <w:t>Other Executives</w:t>
      </w:r>
    </w:p>
    <w:p>
      <w:r>
        <w:t>Shilpa Sachdeva (Director - Corporate &amp; Product): Oversees corporate client management and product development initiatives.</w:t>
      </w:r>
    </w:p>
    <w:p>
      <w:r>
        <w:t>Sanjeev Gupta (Director - Operations &amp; IT): Manages the company's operational efficiency and technological infrastructure.</w:t>
      </w:r>
    </w:p>
    <w:p>
      <w:pPr>
        <w:pStyle w:val="Heading1"/>
      </w:pPr>
      <w:r>
        <w:t>PARTNER INSURANCE COMPANIES</w:t>
      </w:r>
    </w:p>
    <w:p>
      <w:r>
        <w:t>- Aditya Birla Health Insurance Co. Ltd.</w:t>
      </w:r>
    </w:p>
    <w:p>
      <w:r>
        <w:t>- Bajaj Allianz General Insurance Co. Ltd.</w:t>
      </w:r>
    </w:p>
    <w:p>
      <w:r>
        <w:t>- Bajaj Allianz Life Insurance Co. Ltd.</w:t>
      </w:r>
    </w:p>
    <w:p>
      <w:r>
        <w:t>- Bharti AXA General Insurance Co. Ltd.</w:t>
      </w:r>
    </w:p>
    <w:p>
      <w:r>
        <w:t>- Canara HSBC Life Insurance Co. Ltd.</w:t>
      </w:r>
    </w:p>
    <w:p>
      <w:r>
        <w:t>- Care Health Insurance Ltd.</w:t>
      </w:r>
    </w:p>
    <w:p>
      <w:r>
        <w:t>- Cholamandalam MS General Insurance Co. Ltd.</w:t>
      </w:r>
    </w:p>
    <w:p>
      <w:r>
        <w:t>- Edelweiss Tokio Life Insurance Co. Ltd.</w:t>
      </w:r>
    </w:p>
    <w:p>
      <w:r>
        <w:t>- Future Generali India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General Insurance Co. Ltd.</w:t>
      </w:r>
    </w:p>
    <w:p>
      <w:r>
        <w:t>- Liberty General Insurance Ltd.</w:t>
      </w:r>
    </w:p>
    <w:p>
      <w:r>
        <w:t>- Magma HDI General Insurance Co. Ltd.</w:t>
      </w:r>
    </w:p>
    <w:p>
      <w:r>
        <w:t>- ManipalCigna Health Insurance Co. Ltd.</w:t>
      </w:r>
    </w:p>
    <w:p>
      <w:r>
        <w:t>- Max Life Insurance Co. Ltd.</w:t>
      </w:r>
    </w:p>
    <w:p>
      <w:r>
        <w:t>- National Insurance Co. Ltd.</w:t>
      </w:r>
    </w:p>
    <w:p>
      <w:r>
        <w:t>- The New India Assurance Co. Ltd.</w:t>
      </w:r>
    </w:p>
    <w:p>
      <w:r>
        <w:t>- Niva Bupa Health Insurance Co. Ltd.</w:t>
      </w:r>
    </w:p>
    <w:p>
      <w:r>
        <w:t>- The Oriental Insurance Co. Ltd.</w:t>
      </w:r>
    </w:p>
    <w:p>
      <w:r>
        <w:t>- PNB MetLife India Insurance Co. Ltd.</w:t>
      </w:r>
    </w:p>
    <w:p>
      <w:r>
        <w:t>- Reliance General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Health &amp; Allied Insurance Co. Ltd.</w:t>
      </w:r>
    </w:p>
    <w:p>
      <w:r>
        <w:t>- Tata AIG General Insurance Co. Ltd.</w:t>
      </w:r>
    </w:p>
    <w:p>
      <w:r>
        <w:t>- Tata AIA Life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