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Choice Insurance Broking India Private Limited</w:t>
      </w:r>
    </w:p>
    <w:p>
      <w:r>
        <w:t>COMPANY NAME</w:t>
      </w:r>
    </w:p>
    <w:p>
      <w:r>
        <w:t>HEADQUARTERS CITY</w:t>
      </w:r>
    </w:p>
    <w:p>
      <w:r>
        <w:t>Ahmedabad</w:t>
      </w:r>
    </w:p>
    <w:p>
      <w:r>
        <w:t>HEADQUARTERS FULL ADDRESS</w:t>
      </w:r>
    </w:p>
    <w:p>
      <w:r>
        <w:t>Choice House, Off. C. G. Road, B/H Kalgi, Ahmedabad, Gujarat 380009</w:t>
      </w:r>
    </w:p>
    <w:p>
      <w:pPr>
        <w:pStyle w:val="Heading1"/>
      </w:pPr>
      <w:r>
        <w:t>ABOUT THE COMPANY</w:t>
      </w:r>
    </w:p>
    <w:p>
      <w:r>
        <w:t>Choice Insurance Broking India Private Limited is a part of the Choice Group, a diversified financial services conglomerate. The company was incorporated in 2012 with a vision to provide comprehensive and unbiased insurance solutions to its clients. It serves as a licensed insurance broker, offering a wide range of products across both general and life insurance categories, aiming to simplify the often complex world of insurance for individuals and businesses.</w:t>
      </w:r>
    </w:p>
    <w:p>
      <w:r>
        <w:t>The company has established itself as a significant player in the Indian insurance brokerage market. It distinguishes itself through a customer-centric approach, focusing on understanding individual needs and providing tailor-made solutions. With a pan-India presence through its network of branches, Choice Insurance Broking leverages its extensive industry knowledge and strong relationships with various insurers to deliver competitive options and transparent dealings to its diverse client base, encompassing both retail and corporate segments.</w:t>
      </w:r>
    </w:p>
    <w:p>
      <w:r>
        <w:t>Choice Insurance Broking offers a full spectrum of services, including risk assessment, policy comparison and selection, customized product design, policy administration, and crucial claims assistance. Their portfolio covers motor, health, home, travel, commercial, and liability insurance under general insurance, alongside various life insurance plans such as term, endowment, ULIPs, and pension plans. The company's commitment lies in empowering clients to make informed insurance decisions and ensuring seamless post-purchase support.</w:t>
      </w:r>
    </w:p>
    <w:p>
      <w:r>
        <w:t>KEY MANAGEMENT PERSONNEL</w:t>
      </w:r>
    </w:p>
    <w:p>
      <w:r>
        <w:t>CEO: Kamal Kant Dwivedi. He has extensive experience in the insurance sector, having held leadership roles in both broking firms and insurance companies before joining Choice Insurance Broking.</w:t>
      </w:r>
    </w:p>
    <w:p>
      <w:r>
        <w:t>Chairman: Jaimini H. Shah. He is the Founder, Chairman, and Managing Director of the Choice Group, a seasoned veteran in the financial services industry with a strong entrepreneurial background.</w:t>
      </w:r>
    </w:p>
    <w:p>
      <w:r>
        <w:t>Other Executives: Dipesh Mehta. He serves as the Group Chief Financial Officer for the Choice Group, overseeing the financial strategy and management for all group entities, including the insurance broking arm.</w:t>
      </w:r>
    </w:p>
    <w:p>
      <w:pPr>
        <w:pStyle w:val="Heading1"/>
      </w:pPr>
      <w:r>
        <w:t>PARTNER INSURANCE COMPANIES</w:t>
      </w:r>
    </w:p>
    <w:p>
      <w:r>
        <w:t>- New India Assurance</w:t>
      </w:r>
    </w:p>
    <w:p>
      <w:r>
        <w:t>- United India Insurance</w:t>
      </w:r>
    </w:p>
    <w:p>
      <w:r>
        <w:t>- Oriental Insurance Company</w:t>
      </w:r>
    </w:p>
    <w:p>
      <w:r>
        <w:t>- HDFC ERGO General Insurance</w:t>
      </w:r>
    </w:p>
    <w:p>
      <w:r>
        <w:t>- ICICI Lombard General Insurance</w:t>
      </w:r>
    </w:p>
    <w:p>
      <w:r>
        <w:t>- Bajaj Allianz General Insurance</w:t>
      </w:r>
    </w:p>
    <w:p>
      <w:r>
        <w:t>- Royal Sundaram General Insurance</w:t>
      </w:r>
    </w:p>
    <w:p>
      <w:r>
        <w:t>- IFFCO Tokio General Insurance</w:t>
      </w:r>
    </w:p>
    <w:p>
      <w:r>
        <w:t>- Go Digit General Insurance</w:t>
      </w:r>
    </w:p>
    <w:p>
      <w:r>
        <w:t>- Future Generali India Insurance</w:t>
      </w:r>
    </w:p>
    <w:p>
      <w:r>
        <w:t>- Liberty General Insurance</w:t>
      </w:r>
    </w:p>
    <w:p>
      <w:r>
        <w:t>- Universal Sompo General Insurance</w:t>
      </w:r>
    </w:p>
    <w:p>
      <w:r>
        <w:t>- SBI General Insurance</w:t>
      </w:r>
    </w:p>
    <w:p>
      <w:r>
        <w:t>- Chola MS General Insurance</w:t>
      </w:r>
    </w:p>
    <w:p>
      <w:r>
        <w:t>- Shriram General Insurance</w:t>
      </w:r>
    </w:p>
    <w:p>
      <w:r>
        <w:t>- Kotak Mahindra General Insurance</w:t>
      </w:r>
    </w:p>
    <w:p>
      <w:r>
        <w:t>- Star Health &amp; Allied Insurance</w:t>
      </w:r>
    </w:p>
    <w:p>
      <w:r>
        <w:t>- Aditya Birla Health Insurance</w:t>
      </w:r>
    </w:p>
    <w:p>
      <w:r>
        <w:t>- Niva Bupa Health Insurance</w:t>
      </w:r>
    </w:p>
    <w:p>
      <w:r>
        <w:t>- Reliance General Insurance</w:t>
      </w:r>
    </w:p>
    <w:p>
      <w:r>
        <w:t>- Magma HDI General Insurance</w:t>
      </w:r>
    </w:p>
    <w:p>
      <w:r>
        <w:t>- Navi General Insurance</w:t>
      </w:r>
    </w:p>
    <w:p>
      <w:r>
        <w:t>- Acko General Insurance</w:t>
      </w:r>
    </w:p>
    <w:p>
      <w:r>
        <w:t>- ManipalCigna Health Insurance</w:t>
      </w:r>
    </w:p>
    <w:p>
      <w:r>
        <w:t>- Care Health Insurance</w:t>
      </w:r>
    </w:p>
    <w:p>
      <w:r>
        <w:t>- ACKO General Insurance</w:t>
      </w:r>
    </w:p>
    <w:p>
      <w:r>
        <w:t>- Edelweiss General Insurance</w:t>
      </w:r>
    </w:p>
    <w:p>
      <w:r>
        <w:t>- LIC of India</w:t>
      </w:r>
    </w:p>
    <w:p>
      <w:r>
        <w:t>- HDFC Life Insurance</w:t>
      </w:r>
    </w:p>
    <w:p>
      <w:r>
        <w:t>- ICICI Prudential Life Insurance</w:t>
      </w:r>
    </w:p>
    <w:p>
      <w:r>
        <w:t>- Bajaj Allianz Life Insurance</w:t>
      </w:r>
    </w:p>
    <w:p>
      <w:r>
        <w:t>- Max Life Insurance</w:t>
      </w:r>
    </w:p>
    <w:p>
      <w:r>
        <w:t>- SBI Life Insurance</w:t>
      </w:r>
    </w:p>
    <w:p>
      <w:r>
        <w:t>- Kotak Mahindra Life Insurance</w:t>
      </w:r>
    </w:p>
    <w:p>
      <w:r>
        <w:t>- Pramerica Life Insurance</w:t>
      </w:r>
    </w:p>
    <w:p>
      <w:r>
        <w:t>- Canara HSBC Life Insurance</w:t>
      </w:r>
    </w:p>
    <w:p>
      <w:r>
        <w:t>- Shriram Life Insurance</w:t>
      </w:r>
    </w:p>
    <w:p>
      <w:r>
        <w:t>- Star Union Dai-ichi Life Insurance</w:t>
      </w:r>
    </w:p>
    <w:p>
      <w:r>
        <w:t>- IndiaFirst Life Insurance</w:t>
      </w:r>
    </w:p>
    <w:p>
      <w:r>
        <w:t>- Future Generali India Life Insurance</w:t>
      </w:r>
    </w:p>
    <w:p>
      <w:r>
        <w:t>- Edelweiss Tokio Life Insurance</w:t>
      </w:r>
    </w:p>
    <w:p>
      <w:r>
        <w:t>- PNB MetLife India Insurance</w:t>
      </w:r>
    </w:p>
    <w:p>
      <w:r>
        <w:t>- Reliance Nippon Life Insurance</w:t>
      </w:r>
    </w:p>
    <w:p>
      <w:r>
        <w:t>- Ageas Federal Life Insurance</w:t>
      </w:r>
    </w:p>
    <w:p>
      <w:r>
        <w:t>- Bharti AXA Life Insurance</w:t>
      </w:r>
    </w:p>
    <w:p>
      <w:r>
        <w:t>- Aviva Life Insurance</w:t>
      </w:r>
    </w:p>
    <w:p>
      <w:r>
        <w:t>- Exide Life Insurance</w:t>
      </w:r>
    </w:p>
    <w:p>
      <w:r>
        <w:t>(as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