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DESTENEER INSURANCE BROKERS PRIVATE LIMITED</w:t>
      </w:r>
    </w:p>
    <w:p>
      <w:r>
        <w:t>COMPANY NAME</w:t>
      </w:r>
    </w:p>
    <w:p>
      <w:r>
        <w:t>HEADQUARTERS CITY</w:t>
      </w:r>
    </w:p>
    <w:p>
      <w:r>
        <w:t>Mumbai</w:t>
      </w:r>
    </w:p>
    <w:p>
      <w:r>
        <w:t>HEADQUARTERS FULL ADDRESS</w:t>
      </w:r>
    </w:p>
    <w:p>
      <w:r>
        <w:t>Office No. 1, 2nd Floor, Rahi Building, Plot No. 176, C.P. Tank Road, Charni Road (East), Mumbai - 400004</w:t>
      </w:r>
    </w:p>
    <w:p>
      <w:pPr>
        <w:pStyle w:val="Heading1"/>
      </w:pPr>
      <w:r>
        <w:t>ABOUT THE COMPANY</w:t>
      </w:r>
    </w:p>
    <w:p>
      <w:r>
        <w:t>DESTENEER INSURANCE BROKERS PRIVATE LIMITED is a client-centric insurance brokerage firm established with the vision of providing comprehensive and tailored insurance solutions. Incorporated in 2021, the company operates on principles of trust, transparency, and expertise, aiming to simplify the complexities of insurance for its clients. It focuses on understanding individual and business needs to recommend appropriate coverage.</w:t>
      </w:r>
    </w:p>
    <w:p>
      <w:r>
        <w:t>The company positions itself as a trusted partner in the insurance landscape, committed to delivering exceptional service and expert advice. It strives to offer innovative insurance strategies to individuals, families, and businesses across various industries. While relatively new, Desteneer aims to build a strong market presence through its client-centric approach and commitment to personalized solutions.</w:t>
      </w:r>
    </w:p>
    <w:p>
      <w:r>
        <w:t>Desteneer Insurance Brokers offers a wide range of insurance products. Their services encompass life insurance, health insurance, motor insurance, travel insurance, home insurance, and various commercial insurance solutions. Their team of experienced insurance professionals works closely with clients to assess their unique requirements, manage risks, and facilitate the selection of the most suitable and comprehensive coverage options available in the market.</w:t>
      </w:r>
    </w:p>
    <w:p>
      <w:r>
        <w:t>KEY MANAGEMENT PERSONNEL</w:t>
      </w:r>
    </w:p>
    <w:p>
      <w:r>
        <w:t>CEO: Satyaprakash Singh - Founder and CEO. He has prior experience in the insurance sector, having worked with companies like HDFC Life and Bajaj Allianz Life Insurance.</w:t>
      </w:r>
    </w:p>
    <w:p>
      <w:r>
        <w:t>Chairman: Information not publicly available.</w:t>
      </w:r>
    </w:p>
    <w:p>
      <w:r>
        <w:t>Other Executives: Babita Singh - Director.</w:t>
      </w:r>
    </w:p>
    <w:p>
      <w:pPr>
        <w:pStyle w:val="Heading1"/>
      </w:pPr>
      <w:r>
        <w:t>PARTNER INSURANCE COMPANIES</w:t>
      </w:r>
    </w:p>
    <w:p>
      <w:r>
        <w:t>- Niva Bupa Health Insurance</w:t>
      </w:r>
    </w:p>
    <w:p>
      <w:r>
        <w:t>- Care Health Insurance</w:t>
      </w:r>
    </w:p>
    <w:p>
      <w:r>
        <w:t>- Aditya Birla Health Insurance</w:t>
      </w:r>
    </w:p>
    <w:p>
      <w:r>
        <w:t>- Bajaj Allianz General Insurance</w:t>
      </w:r>
    </w:p>
    <w:p>
      <w:r>
        <w:t>- SBI General Insurance</w:t>
      </w:r>
    </w:p>
    <w:p>
      <w:r>
        <w:t>- HDFC ERGO General Insurance</w:t>
      </w:r>
    </w:p>
    <w:p>
      <w:r>
        <w:t>- Digit Insurance</w:t>
      </w:r>
    </w:p>
    <w:p>
      <w:r>
        <w:t>- Go Digit General Insurance</w:t>
      </w:r>
    </w:p>
    <w:p>
      <w:r>
        <w:t>- HDFC Life Insurance</w:t>
      </w:r>
    </w:p>
    <w:p>
      <w:r>
        <w:t>- ICICI Prudential Life Insurance</w:t>
      </w:r>
    </w:p>
    <w:p>
      <w:r>
        <w:t>- Max Life Insurance</w:t>
      </w:r>
    </w:p>
    <w:p>
      <w:r>
        <w:t>- Bajaj Allianz Life Insurance</w:t>
      </w:r>
    </w:p>
    <w:p>
      <w:r>
        <w:t>- SBI Life Insurance</w:t>
      </w:r>
    </w:p>
    <w:p>
      <w:r>
        <w:t>- PNB MetLife India Insurance</w:t>
      </w:r>
    </w:p>
    <w:p>
      <w:r>
        <w:t>- Canara HSBC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