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DIGISECURE INSURANCE BROKING AND RISK MANAGEMENT SERVICES PRIVATE LIMITED</w:t>
      </w:r>
    </w:p>
    <w:p>
      <w:r>
        <w:t>COMPANY NAME</w:t>
      </w:r>
    </w:p>
    <w:p>
      <w:r>
        <w:t>HEADQUARTERS CITY</w:t>
      </w:r>
    </w:p>
    <w:p>
      <w:r>
        <w:t>New Delhi</w:t>
      </w:r>
    </w:p>
    <w:p>
      <w:r>
        <w:t>HEADQUARTERS FULL ADDRESS</w:t>
      </w:r>
    </w:p>
    <w:p>
      <w:r>
        <w:t>Plot No. 13, Ground Floor, Lane No. 1, Main Road, Mandir Marg, Near New Friends Colony, New Delhi - 110065</w:t>
      </w:r>
    </w:p>
    <w:p>
      <w:pPr>
        <w:pStyle w:val="Heading1"/>
      </w:pPr>
      <w:r>
        <w:t>ABOUT THE COMPANY</w:t>
      </w:r>
    </w:p>
    <w:p>
      <w:r>
        <w:t>DIGISECURE INSURANCE BROKING AND RISK MANAGEMENT SERVICES PRIVATE LIMITED is a composite insurance broking company licensed by the IRDAI since 2016. The company commenced its journey with a clear vision to simplify the complexities of insurance for clients and provide unparalleled value. From its inception, Digisecure has focused on building a robust foundation rooted in expertise and client trust.</w:t>
      </w:r>
    </w:p>
    <w:p>
      <w:r>
        <w:t>The company has established itself as a client-centric organization in the insurance landscape, aiming to transform the overall insurance experience. With a team of seasoned professionals, Digisecure has successfully assisted numerous individuals and businesses in navigating the intricate world of insurance, ensuring optimal coverage and providing peace of mind. Over the years, it has grown to be a trusted name in the industry, known for its commitment to simplifying insurance processes.</w:t>
      </w:r>
    </w:p>
    <w:p>
      <w:r>
        <w:t>Digisecure offers a wide range of comprehensive insurance solutions for both retail and corporate clients. Its services include Motor Insurance, Health Insurance, Travel Insurance, Home Insurance, and various forms of Life Insurance. For corporate clients, the company provides Commercial Insurance encompassing Property, Liability, Marine, Employee Benefits, and Engineering insurance, along with essential risk management services.</w:t>
      </w:r>
    </w:p>
    <w:p>
      <w:r>
        <w:t>KEY MANAGEMENT PERSONNEL</w:t>
      </w:r>
    </w:p>
    <w:p>
      <w:r>
        <w:t>CEO: Rahul Singh - Rahul Singh, the CEO and Whole Time Director, is a visionary leader with extensive experience in the financial and insurance sectors. His strategic insights and commitment to innovation have been instrumental in shaping Digisecure's success.</w:t>
      </w:r>
    </w:p>
    <w:p>
      <w:r>
        <w:t>Chairman: Not specified on company website.</w:t>
      </w:r>
    </w:p>
    <w:p>
      <w:r>
        <w:t>Other Executives: Vinita Singh - Whole Time Director. Vinita Singh brings a wealth of expertise in operations and client management, with her dedication ensuring seamless service delivery and client satisfaction. Nidhi Bhatia - Head – Operations.</w:t>
      </w:r>
    </w:p>
    <w:p>
      <w:pPr>
        <w:pStyle w:val="Heading1"/>
      </w:pPr>
      <w:r>
        <w:t>PARTNER INSURANCE COMPANIES</w:t>
      </w:r>
    </w:p>
    <w:p>
      <w:r>
        <w:t>- TATA AIA Life Insurance</w:t>
      </w:r>
    </w:p>
    <w:p>
      <w:r>
        <w:t>- HDFC Life Insurance</w:t>
      </w:r>
    </w:p>
    <w:p>
      <w:r>
        <w:t>- Bajaj Allianz Life Insurance</w:t>
      </w:r>
    </w:p>
    <w:p>
      <w:r>
        <w:t>- ICICI Prudential Life Insurance</w:t>
      </w:r>
    </w:p>
    <w:p>
      <w:r>
        <w:t>- Max Life Insurance</w:t>
      </w:r>
    </w:p>
    <w:p>
      <w:r>
        <w:t>- SBI Life Insurance</w:t>
      </w:r>
    </w:p>
    <w:p>
      <w:r>
        <w:t>- Exide Life Insurance</w:t>
      </w:r>
    </w:p>
    <w:p>
      <w:r>
        <w:t>- Pramerica Life Insurance</w:t>
      </w:r>
    </w:p>
    <w:p>
      <w:r>
        <w:t>- IndiaFirst Life Insurance</w:t>
      </w:r>
    </w:p>
    <w:p>
      <w:r>
        <w:t>- Star Health Insurance</w:t>
      </w:r>
    </w:p>
    <w:p>
      <w:r>
        <w:t>- Care Health Insurance</w:t>
      </w:r>
    </w:p>
    <w:p>
      <w:r>
        <w:t>- Aditya Birla Health Insurance</w:t>
      </w:r>
    </w:p>
    <w:p>
      <w:r>
        <w:t>- HDFC ERGO General Insurance</w:t>
      </w:r>
    </w:p>
    <w:p>
      <w:r>
        <w:t>- Bajaj Allianz General Insurance</w:t>
      </w:r>
    </w:p>
    <w:p>
      <w:r>
        <w:t>- ICICI Lombard General Insurance</w:t>
      </w:r>
    </w:p>
    <w:p>
      <w:r>
        <w:t>- New India Assurance</w:t>
      </w:r>
    </w:p>
    <w:p>
      <w:r>
        <w:t>- Oriental Insurance Company</w:t>
      </w:r>
    </w:p>
    <w:p>
      <w:r>
        <w:t>- United India Insurance</w:t>
      </w:r>
    </w:p>
    <w:p>
      <w:r>
        <w:t>- Go Digit General Insurance</w:t>
      </w:r>
    </w:p>
    <w:p>
      <w:r>
        <w:t>- Royal Sundaram General Insurance</w:t>
      </w:r>
    </w:p>
    <w:p>
      <w:r>
        <w:t>- Cholamandalam MS General Insurance</w:t>
      </w:r>
    </w:p>
    <w:p>
      <w:r>
        <w:t>- Reliance General Insurance</w:t>
      </w:r>
    </w:p>
    <w:p>
      <w:r>
        <w:t>- Liberty General Insurance</w:t>
      </w:r>
    </w:p>
    <w:p>
      <w:r>
        <w:t>- Future Generali India Insurance</w:t>
      </w:r>
    </w:p>
    <w:p>
      <w:r>
        <w:t>- Magma HDI General Insurance</w:t>
      </w:r>
    </w:p>
    <w:p>
      <w:r>
        <w:t>- Universal Sompo General Insurance</w:t>
      </w:r>
    </w:p>
    <w:p>
      <w:r>
        <w:t>- National Insurance Company</w:t>
      </w:r>
    </w:p>
    <w:p>
      <w:r>
        <w:t>- SBI General Insurance</w:t>
      </w:r>
    </w:p>
    <w:p>
      <w:r>
        <w:t>- Shriram General Insurance</w:t>
      </w:r>
    </w:p>
    <w:p>
      <w:r>
        <w:t>- Edelweiss General Insurance</w:t>
      </w:r>
    </w:p>
    <w:p>
      <w:r>
        <w:t>- Kotak General Insurance</w:t>
      </w:r>
    </w:p>
    <w:p>
      <w:r>
        <w:t>- Navi General Insurance</w:t>
      </w:r>
    </w:p>
    <w:p>
      <w:r>
        <w:t>- Zuno General Insurance</w:t>
      </w:r>
    </w:p>
    <w:p>
      <w:r>
        <w:t>- Acko General Insurance</w:t>
      </w:r>
    </w:p>
    <w:p>
      <w:r>
        <w:t>- ManipalCigna Health Insurance</w:t>
      </w:r>
    </w:p>
    <w:p>
      <w:r>
        <w:t>- Niva Bupa Health Insurance</w:t>
      </w:r>
    </w:p>
    <w:p>
      <w:r>
        <w:t>- LIC of India</w:t>
      </w:r>
    </w:p>
    <w:p>
      <w:r>
        <w:t>- PNB MetLife India Insurance</w:t>
      </w:r>
    </w:p>
    <w:p>
      <w:r>
        <w:t>- BHARTI AXA Life Insurance</w:t>
      </w:r>
    </w:p>
    <w:p>
      <w:r>
        <w:t>- Shriram Life Insurance</w:t>
      </w:r>
    </w:p>
    <w:p>
      <w:r>
        <w:t>- Canara HSBC Life Insurance</w:t>
      </w:r>
    </w:p>
    <w:p>
      <w:r>
        <w:t>- Kotak Life Insurance</w:t>
      </w:r>
    </w:p>
    <w:p>
      <w:r>
        <w:t>- Edelweiss Tokio Life Insurance</w:t>
      </w:r>
    </w:p>
    <w:p>
      <w:r>
        <w:t>- IndiaFirst Life Insurance</w:t>
      </w:r>
    </w:p>
    <w:p>
      <w:r>
        <w:t>- Nippon India Life Insurance</w:t>
      </w:r>
    </w:p>
    <w:p>
      <w:r>
        <w:t>- Future Generali India Life Insurance</w:t>
      </w:r>
    </w:p>
    <w:p>
      <w:r>
        <w:t>- Ageas Federal Life Insurance</w:t>
      </w:r>
    </w:p>
    <w:p>
      <w:r>
        <w:t>- HSBC Life Insurance</w:t>
      </w:r>
    </w:p>
    <w:p>
      <w:r>
        <w:t>- Bandhan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