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DISTINCT INSURANCE BROKER LLP</w:t>
      </w:r>
    </w:p>
    <w:p>
      <w:r>
        <w:t>COMPANY NAME</w:t>
      </w:r>
    </w:p>
    <w:p>
      <w:r>
        <w:t>HEADQUARTERS CITY</w:t>
      </w:r>
    </w:p>
    <w:p>
      <w:r>
        <w:t>NEW DELHI</w:t>
      </w:r>
    </w:p>
    <w:p>
      <w:r>
        <w:t>HEADQUARTERS FULL ADDRESS</w:t>
      </w:r>
    </w:p>
    <w:p>
      <w:r>
        <w:t>OFFICE NO-501, 5TH FLOOR, PLATINUM SQUARE, C-20, C-21, C-22, D-21, D-22, VASANT KUNJ, NEW DELHI - 110070</w:t>
      </w:r>
    </w:p>
    <w:p>
      <w:pPr>
        <w:pStyle w:val="Heading1"/>
      </w:pPr>
      <w:r>
        <w:t>ABOUT THE COMPANY</w:t>
      </w:r>
    </w:p>
    <w:p>
      <w:r>
        <w:t>Distinct Insurance Broker LLP is an IRDAI licensed insurance broker offering comprehensive insurance solutions to a diverse clientele including individuals, corporates, and small to medium-sized enterprises (SMEs). Established with a clear vision to demystify the complexities of the insurance sector, the company focuses on delivering transparent and client-centric advisory services. Its primary goal is to empower clients with well-informed choices regarding their insurance requirements, ensuring robust protection against a wide array of potential risks and uncertainties.</w:t>
      </w:r>
    </w:p>
    <w:p>
      <w:r>
        <w:t>The company positions itself as a client-focused intermediary, utilizing its deep expertise to navigate the extensive landscape of available insurance products. Distinct Insurance Broker LLP prides itself on fostering strong relationships with leading insurance providers, which enables it to offer a broad spectrum of tailored insurance solutions. The firm emphasizes ethical business practices, extensive industry knowledge, and a steadfast commitment to delivering exceptional value, aiming to solidify its reputation as a trusted partner in risk management for all its clients.</w:t>
      </w:r>
    </w:p>
    <w:p>
      <w:r>
        <w:t>Distinct Insurance Broker LLP offers a comprehensive suite of insurance services across multiple categories. These offerings include General Insurance products such as Motor, Health, Home, Travel, Commercial, Marine, Engineering, and Liability insurance, alongside various Life Insurance solutions including Term Plans, Endowment Plans, ULIPs, Child Plans, and Retirement Plans. The company provides end-to-end support to its customers, encompassing services from initial risk assessment and optimal policy selection to comprehensive claims assistance, thereby ensuring a seamless and hassle-free experience throughout the insurance journey.</w:t>
      </w:r>
    </w:p>
    <w:p>
      <w:r>
        <w:t>KEY MANAGEMENT PERSONNEL</w:t>
      </w:r>
    </w:p>
    <w:p>
      <w:r>
        <w:t>CEO: Not explicitly stated on the company website. Sunil Dahiya is a Designated Partner and Principal Officer.</w:t>
      </w:r>
    </w:p>
    <w:p>
      <w:r>
        <w:t>Chairman: Not explicitly stated on the company website.</w:t>
      </w:r>
    </w:p>
    <w:p>
      <w:r>
        <w:t>Other Executives: Savitri Dahiya (Designated Partner)</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Star Union Dai-Ichi Life Insurance</w:t>
      </w:r>
    </w:p>
    <w:p>
      <w:r>
        <w:t>- PNB MetLife India Insurance</w:t>
      </w:r>
    </w:p>
    <w:p>
      <w:r>
        <w:t>- Canara HSBC Life Insurance</w:t>
      </w:r>
    </w:p>
    <w:p>
      <w:r>
        <w:t>- Aditya Birla Sun Life Insurance</w:t>
      </w:r>
    </w:p>
    <w:p>
      <w:r>
        <w:t>- Reliance Nippon Life Insurance</w:t>
      </w:r>
    </w:p>
    <w:p>
      <w:r>
        <w:t>- Future Generali India Life Insurance</w:t>
      </w:r>
    </w:p>
    <w:p>
      <w:r>
        <w:t>- IndiaFirst Life Insurance</w:t>
      </w:r>
    </w:p>
    <w:p>
      <w:r>
        <w:t>- Kotak Life Insurance</w:t>
      </w:r>
    </w:p>
    <w:p>
      <w:r>
        <w:t>- Shriram Life Insurance</w:t>
      </w:r>
    </w:p>
    <w:p>
      <w:r>
        <w:t>- Bharti AXA Life Insurance</w:t>
      </w:r>
    </w:p>
    <w:p>
      <w:r>
        <w:t>- Exide Life Insurance</w:t>
      </w:r>
    </w:p>
    <w:p>
      <w:r>
        <w:t>- Pramerica Life Insurance</w:t>
      </w:r>
    </w:p>
    <w:p>
      <w:r>
        <w:t>- IDBI Federal Life Insurance</w:t>
      </w:r>
    </w:p>
    <w:p>
      <w:r>
        <w:t>- ICICI Lombard General Insurance</w:t>
      </w:r>
    </w:p>
    <w:p>
      <w:r>
        <w:t>- HDFC ERGO General Insurance</w:t>
      </w:r>
    </w:p>
    <w:p>
      <w:r>
        <w:t>- Bajaj Allianz General Insurance</w:t>
      </w:r>
    </w:p>
    <w:p>
      <w:r>
        <w:t>- Bharti AXA General Insurance</w:t>
      </w:r>
    </w:p>
    <w:p>
      <w:r>
        <w:t>- Royal Sundaram General Insurance</w:t>
      </w:r>
    </w:p>
    <w:p>
      <w:r>
        <w:t>- Future Generali India Insurance</w:t>
      </w:r>
    </w:p>
    <w:p>
      <w:r>
        <w:t>- Liberty General Insurance</w:t>
      </w:r>
    </w:p>
    <w:p>
      <w:r>
        <w:t>- SBI General Insurance</w:t>
      </w:r>
    </w:p>
    <w:p>
      <w:r>
        <w:t>- Go Digit General Insurance</w:t>
      </w:r>
    </w:p>
    <w:p>
      <w:r>
        <w:t>- United India Insurance</w:t>
      </w:r>
    </w:p>
    <w:p>
      <w:r>
        <w:t>- New India Assurance</w:t>
      </w:r>
    </w:p>
    <w:p>
      <w:r>
        <w:t>- Oriental Insurance Company</w:t>
      </w:r>
    </w:p>
    <w:p>
      <w:r>
        <w:t>- Reliance General Insurance</w:t>
      </w:r>
    </w:p>
    <w:p>
      <w:r>
        <w:t>- Chola MS General Insurance</w:t>
      </w:r>
    </w:p>
    <w:p>
      <w:r>
        <w:t>- Universal Sompo General Insurance</w:t>
      </w:r>
    </w:p>
    <w:p>
      <w:r>
        <w:t>- Star Health &amp; Allied Insurance</w:t>
      </w:r>
    </w:p>
    <w:p>
      <w:r>
        <w:t>- Apollo Munich Health Insurance</w:t>
      </w:r>
    </w:p>
    <w:p>
      <w:r>
        <w:t>- Magma HDI General Insurance</w:t>
      </w:r>
    </w:p>
    <w:p>
      <w:r>
        <w:t>- Shriram General Insurance</w:t>
      </w:r>
    </w:p>
    <w:p>
      <w:r>
        <w:t>- Niva Bupa Health Insurance</w:t>
      </w:r>
    </w:p>
    <w:p>
      <w:r>
        <w:t>- Aditya Birla Health Insurance</w:t>
      </w:r>
    </w:p>
    <w:p>
      <w:r>
        <w:t>- Manipal Cigna Health Insurance</w:t>
      </w:r>
    </w:p>
    <w:p>
      <w:r>
        <w:t>- Care Health Insurance</w:t>
      </w:r>
    </w:p>
    <w:p>
      <w:r>
        <w:t>- Navi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