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DRV Insurance Brokers Private Ltd.</w:t>
      </w:r>
    </w:p>
    <w:p>
      <w:r>
        <w:t>COMPANY NAME</w:t>
      </w:r>
    </w:p>
    <w:p>
      <w:r>
        <w:t>HEADQUARTERS CITY</w:t>
      </w:r>
    </w:p>
    <w:p>
      <w:r>
        <w:t>Secunderabad</w:t>
      </w:r>
    </w:p>
    <w:p>
      <w:r>
        <w:t>HEADQUARTERS FULL ADDRESS</w:t>
      </w:r>
    </w:p>
    <w:p>
      <w:r>
        <w:t>1st Floor, Dr. A.S. Rao Nagar, Secunderabad – 500062, Telangana, India.</w:t>
      </w:r>
    </w:p>
    <w:p>
      <w:pPr>
        <w:pStyle w:val="Heading1"/>
      </w:pPr>
      <w:r>
        <w:t>ABOUT THE COMPANY</w:t>
      </w:r>
    </w:p>
    <w:p>
      <w:r>
        <w:t>DRV Insurance Brokers Private Limited is a composite insurance broker licensed by the IRDAI (Insurance Regulatory and Development Authority of India) since 2005. The company was founded by Mr. D. Ranga Raju with a vision to provide comprehensive and client-centric insurance solutions across various segments. It has grown steadily, building a strong foundation on professional and ethical service.</w:t>
      </w:r>
    </w:p>
    <w:p>
      <w:r>
        <w:t>The company has established itself as one of India's prominent insurance brokers, serving a diverse client base that includes corporate entities, retail customers, and government organizations. DRV Insurance Brokers is recognized for its expertise in risk management and its ability to offer customized insurance products tailored to the specific needs of its clients, aiming for strong client satisfaction and retention.</w:t>
      </w:r>
    </w:p>
    <w:p>
      <w:r>
        <w:t>DRV Insurance Brokers offers a wide spectrum of insurance products and services. These include life insurance, general insurance (such as motor, health, property, marine, and liability insurance), and specialized covers. Beyond policy placement, the company provides comprehensive services like risk assessment, meticulous claims management, and expert advisory, all delivered with a commitment to transparency and client-first solutions.</w:t>
      </w:r>
    </w:p>
    <w:p>
      <w:r>
        <w:t>KEY MANAGEMENT PERSONNEL</w:t>
      </w:r>
    </w:p>
    <w:p>
      <w:r>
        <w:t>CEO: Nageswara Rao Dhulipala - He has over 35 years of experience in the Insurance Sector, having retired as Regional Manager from United India Insurance Company Ltd. He possesses wide experience in both Life and General Insurance.</w:t>
      </w:r>
    </w:p>
    <w:p>
      <w:r>
        <w:t>Chairman: D. Ranga Raju - He has over 35 years of experience in the Insurance Sector, having retired as Senior Divisional Manager from LIC of India. He has rich experience in both Life and General Insurance.</w:t>
      </w:r>
    </w:p>
    <w:p>
      <w:r>
        <w:t>Other Executives</w:t>
      </w:r>
    </w:p>
    <w:p>
      <w:r>
        <w:t>G. Durga Prasad: Director - Operations (Claims &amp; Underwriting) - He has over 35 years of experience in the Insurance Sector and retired as Divisional Manager from New India Assurance Company Ltd.</w:t>
      </w:r>
    </w:p>
    <w:p>
      <w:r>
        <w:t>D. Venkateswara Rao: Director - Marketing (Retail &amp; Corporate) - He has over 35 years of experience in the Insurance Sector and retired as Divisional Manager from The Oriental Insurance Company Ltd.</w:t>
      </w:r>
    </w:p>
    <w:p>
      <w:pPr>
        <w:pStyle w:val="Heading1"/>
      </w:pPr>
      <w:r>
        <w:t>PARTNER INSURANCE COMPANIES</w:t>
      </w:r>
    </w:p>
    <w:p>
      <w:r>
        <w:t>- Tata AIG General Insurance Company Limited</w:t>
      </w:r>
    </w:p>
    <w:p>
      <w:r>
        <w:t>- Bajaj Allianz General Insurance Company</w:t>
      </w:r>
    </w:p>
    <w:p>
      <w:r>
        <w:t>- The New India Assurance Company Ltd.</w:t>
      </w:r>
    </w:p>
    <w:p>
      <w:r>
        <w:t>- HDFC ERGO General Insurance Company Limited</w:t>
      </w:r>
    </w:p>
    <w:p>
      <w:r>
        <w:t>- United India Insurance Company Limited</w:t>
      </w:r>
    </w:p>
    <w:p>
      <w:r>
        <w:t>- IFFCO Tokio General Insurance Company Limited</w:t>
      </w:r>
    </w:p>
    <w:p>
      <w:r>
        <w:t>- Liberty General Insurance Ltd.</w:t>
      </w:r>
    </w:p>
    <w:p>
      <w:r>
        <w:t>- Universal Sompo General Insurance Co. Ltd.</w:t>
      </w:r>
    </w:p>
    <w:p>
      <w:r>
        <w:t>- Go Digit General Insurance Limited</w:t>
      </w:r>
    </w:p>
    <w:p>
      <w:r>
        <w:t>- SBI General Insurance Company Limited</w:t>
      </w:r>
    </w:p>
    <w:p>
      <w:r>
        <w:t>- Royal Sundaram General Insurance Co. Limited</w:t>
      </w:r>
    </w:p>
    <w:p>
      <w:r>
        <w:t>- Shriram General Insurance Company Limited</w:t>
      </w:r>
    </w:p>
    <w:p>
      <w:r>
        <w:t>- Star Health and Allied Insurance Company Ltd.</w:t>
      </w:r>
    </w:p>
    <w:p>
      <w:r>
        <w:t>- Reliance General Insurance Company Limited</w:t>
      </w:r>
    </w:p>
    <w:p>
      <w:r>
        <w:t>- The Oriental Insurance Company Limited</w:t>
      </w:r>
    </w:p>
    <w:p>
      <w:r>
        <w:t>- ICICI Lombard General Insurance Company Limited</w:t>
      </w:r>
    </w:p>
    <w:p>
      <w:r>
        <w:t>- Kotak Mahindra General Insurance Company Limited</w:t>
      </w:r>
    </w:p>
    <w:p>
      <w:r>
        <w:t>- Zuno General Insurance Ltd.</w:t>
      </w:r>
    </w:p>
    <w:p>
      <w:r>
        <w:t>- Cholamandalam MS General Insurance Company Limited</w:t>
      </w:r>
    </w:p>
    <w:p>
      <w:r>
        <w:t>- Future Generali India Insurance Company Limited</w:t>
      </w:r>
    </w:p>
    <w:p>
      <w:r>
        <w:t>- National Insurance Company Limited</w:t>
      </w:r>
    </w:p>
    <w:p>
      <w:r>
        <w:t>- Edelweiss General Insurance Company Limited</w:t>
      </w:r>
    </w:p>
    <w:p>
      <w:r>
        <w:t>- Acko General Insurance Limited</w:t>
      </w:r>
    </w:p>
    <w:p>
      <w:r>
        <w:t>- Niva Bupa Health Insurance Company Limited</w:t>
      </w:r>
    </w:p>
    <w:p>
      <w:r>
        <w:t>- Care Health Insurance Ltd.</w:t>
      </w:r>
    </w:p>
    <w:p>
      <w:r>
        <w:t>- Aditya Birla Health Insurance Company Limited</w:t>
      </w:r>
    </w:p>
    <w:p>
      <w:r>
        <w:t>- ManipalCigna Health Insurance Company Limited</w:t>
      </w:r>
    </w:p>
    <w:p>
      <w:r>
        <w:t>- HDFC Life Insurance Company Limited</w:t>
      </w:r>
    </w:p>
    <w:p>
      <w:r>
        <w:t>- LIC of India</w:t>
      </w:r>
    </w:p>
    <w:p>
      <w:r>
        <w:t>- Bajaj Allianz Life Insurance Co. Ltd.</w:t>
      </w:r>
    </w:p>
    <w:p>
      <w:r>
        <w:t>- SBI Life Insurance Company Ltd.</w:t>
      </w:r>
    </w:p>
    <w:p>
      <w:r>
        <w:t>- Max Life Insurance Company Limited</w:t>
      </w:r>
    </w:p>
    <w:p>
      <w:r>
        <w:t>- ICICI Prudential Life Insurance Company Limited</w:t>
      </w:r>
    </w:p>
    <w:p>
      <w:r>
        <w:t>- Canara HSBC Life Insurance Co. Ltd.</w:t>
      </w:r>
    </w:p>
    <w:p>
      <w:r>
        <w:t>- PNB MetLife India Insurance Company Limited</w:t>
      </w:r>
    </w:p>
    <w:p>
      <w:r>
        <w:t>- Kotak Mahindra Life Insurance Company Limited</w:t>
      </w:r>
    </w:p>
    <w:p>
      <w:r>
        <w:t>- Edelweiss Tokio Life Insurance Company Limited</w:t>
      </w:r>
    </w:p>
    <w:p>
      <w:r>
        <w:t>- Shriram Life Insurance Company Limited</w:t>
      </w:r>
    </w:p>
    <w:p>
      <w:r>
        <w:t>- Birla Sun Life Insurance Company Limited</w:t>
      </w:r>
    </w:p>
    <w:p>
      <w:r>
        <w:t>- IndiaFirst Life Insurance Company Limited</w:t>
      </w:r>
    </w:p>
    <w:p>
      <w:r>
        <w:t>- Aegon Life Insurance Company Limited</w:t>
      </w:r>
    </w:p>
    <w:p>
      <w:r>
        <w:t>- Star Union Dai-ichi Life Insurance Co. Ltd.</w:t>
      </w:r>
    </w:p>
    <w:p>
      <w:r>
        <w:t>- Future Generali India Life Insurance Co. Ltd.</w:t>
      </w:r>
    </w:p>
    <w:p>
      <w:r>
        <w:t>- Exide Life Insurance Company Limited</w:t>
      </w:r>
    </w:p>
    <w:p>
      <w:r>
        <w:t>- Reliance Nippon Life Insurance Company Limited</w:t>
      </w:r>
    </w:p>
    <w:p>
      <w:r>
        <w:t>- Aviva Life Insurance Company India Ltd.</w:t>
      </w:r>
    </w:p>
    <w:p>
      <w:r>
        <w:t>- Pramerica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