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Derisq Insurance Brokers Private Limited</w:t>
      </w:r>
    </w:p>
    <w:p>
      <w:r>
        <w:t>COMPANY NAME</w:t>
      </w:r>
    </w:p>
    <w:p>
      <w:r>
        <w:t>HEADQUARTERS CITY</w:t>
      </w:r>
    </w:p>
    <w:p>
      <w:r>
        <w:t>New Delhi</w:t>
      </w:r>
    </w:p>
    <w:p>
      <w:r>
        <w:t>HEADQUARTERS FULL ADDRESS</w:t>
      </w:r>
    </w:p>
    <w:p>
      <w:r>
        <w:t>1001-1002, 10th Floor, Mercantile House, 15, Kasturba Gandhi Marg, Connaught Place, New Delhi - 110001</w:t>
      </w:r>
    </w:p>
    <w:p>
      <w:pPr>
        <w:pStyle w:val="Heading1"/>
      </w:pPr>
      <w:r>
        <w:t>ABOUT THE COMPANY</w:t>
      </w:r>
    </w:p>
    <w:p>
      <w:r>
        <w:t>Derisq Insurance Brokers Private Limited is an independent insurance broking firm that was incorporated in 2017 and is licensed by the IRDAI (Insurance Regulatory and Development Authority of India). The company aims to provide comprehensive and customized insurance solutions to a diverse clientele. They emphasize a client-centric approach, leveraging their expertise to simplify the complex world of insurance for individuals and businesses.</w:t>
      </w:r>
    </w:p>
    <w:p>
      <w:r>
        <w:t>The company positions itself as a trusted advisor in the Indian insurance market, offering unbiased guidance and support to help clients make informed decisions about their insurance needs. They focus on building long-term relationships through transparent practices, ethical conduct, and efficient service delivery. Their market presence is built on a foundation of professional integrity and a deep understanding of various insurance products and regulations.</w:t>
      </w:r>
    </w:p>
    <w:p>
      <w:r>
        <w:t>Derisq Insurance Brokers offers a wide array of services including risk assessment, policy placement, claims management, and ongoing policy administration. They cater to a broad spectrum of clients, including corporate entities, small and medium-sized enterprises (SMEs), and retail customers, across both general and life insurance segments. Their service portfolio covers various types of insurance, ensuring tailored coverage options for different requirements.</w:t>
      </w:r>
    </w:p>
    <w:p>
      <w:r>
        <w:t>KEY MANAGEMENT PERSONNEL</w:t>
      </w:r>
    </w:p>
    <w:p>
      <w:r>
        <w:t>CEO: Sanjeev Sharma (Managing Director &amp; Principal Officer)</w:t>
      </w:r>
    </w:p>
    <w:p>
      <w:r>
        <w:t>Background: Mr. Sanjeev Sharma serves as the Managing Director &amp; Principal Officer. He brings over two decades of extensive experience in the Indian financial services sector, with a significant focus on insurance. Prior to Derisq, he held key positions at prominent insurance companies such as ICICI Prudential Life Insurance and ICICI Lombard General Insurance.</w:t>
      </w:r>
    </w:p>
    <w:p>
      <w:r>
        <w:t>Chairman: Not specified on company website.</w:t>
      </w:r>
    </w:p>
    <w:p>
      <w:r>
        <w:t>Other Executives</w:t>
      </w:r>
    </w:p>
    <w:p>
      <w:r>
        <w:t>Anmol Sharma: Co-founder &amp; Director - Business &amp; Operations</w:t>
      </w:r>
    </w:p>
    <w:p>
      <w:r>
        <w:t>Background: As a co-founder and Director, Anmol Sharma oversees business development and operations. He is an entrepreneur focused on integrating technology and efficient operational practices within the company.</w:t>
      </w:r>
    </w:p>
    <w:p>
      <w:r>
        <w:t>V.K. Sharma: Director - Strategic Initiatives</w:t>
      </w:r>
    </w:p>
    <w:p>
      <w:r>
        <w:t>Background: V.K. Sharma holds the position of Director for Strategic Initiatives. He has over 35 years of experience in the financial services sector, including extensive work in banking and insurance. He previously served as a Chief Manager with Punjab National Bank.</w:t>
      </w:r>
    </w:p>
    <w:p>
      <w:pPr>
        <w:pStyle w:val="Heading1"/>
      </w:pPr>
      <w:r>
        <w:t>PARTNER INSURANCE COMPANIES</w:t>
      </w:r>
    </w:p>
    <w:p>
      <w:r>
        <w:t>- Bajaj Allianz General Insurance</w:t>
      </w:r>
    </w:p>
    <w:p>
      <w:r>
        <w:t>- Future Generali India Insurance</w:t>
      </w:r>
    </w:p>
    <w:p>
      <w:r>
        <w:t>- HDFC ERGO General Insurance</w:t>
      </w:r>
    </w:p>
    <w:p>
      <w:r>
        <w:t>- ICICI Lombard General Insurance</w:t>
      </w:r>
    </w:p>
    <w:p>
      <w:r>
        <w:t>- IFFCO Tokio General Insurance</w:t>
      </w:r>
    </w:p>
    <w:p>
      <w:r>
        <w:t>- Liberty General Insurance</w:t>
      </w:r>
    </w:p>
    <w:p>
      <w:r>
        <w:t>- New India Assurance</w:t>
      </w:r>
    </w:p>
    <w:p>
      <w:r>
        <w:t>- Oriental Insurance Company</w:t>
      </w:r>
    </w:p>
    <w:p>
      <w:r>
        <w:t>- SBI General Insurance</w:t>
      </w:r>
    </w:p>
    <w:p>
      <w:r>
        <w:t>- Star Health and Allied Insurance</w:t>
      </w:r>
    </w:p>
    <w:p>
      <w:r>
        <w:t>- TATA AIG General Insurance</w:t>
      </w:r>
    </w:p>
    <w:p>
      <w:r>
        <w:t>- United India Insurance</w:t>
      </w:r>
    </w:p>
    <w:p>
      <w:r>
        <w:t>- Cholamandalam MS General Insurance</w:t>
      </w:r>
    </w:p>
    <w:p>
      <w:r>
        <w:t>- Go Digit General Insurance</w:t>
      </w:r>
    </w:p>
    <w:p>
      <w:r>
        <w:t>- Royal Sundaram General Insurance</w:t>
      </w:r>
    </w:p>
    <w:p>
      <w:r>
        <w:t>- Universal Sompo General Insurance</w:t>
      </w:r>
    </w:p>
    <w:p>
      <w:r>
        <w:t>- Navi General Insurance</w:t>
      </w:r>
    </w:p>
    <w:p>
      <w:r>
        <w:t>- Reliance General Insurance</w:t>
      </w:r>
    </w:p>
    <w:p>
      <w:r>
        <w:t>- Kotak Mahindra General Insurance</w:t>
      </w:r>
    </w:p>
    <w:p>
      <w:r>
        <w:t>- Bajaj Allianz Life Insurance</w:t>
      </w:r>
    </w:p>
    <w:p>
      <w:r>
        <w:t>- HDFC Life Insurance</w:t>
      </w:r>
    </w:p>
    <w:p>
      <w:r>
        <w:t>- ICICI Prudential Life Insurance</w:t>
      </w:r>
    </w:p>
    <w:p>
      <w:r>
        <w:t>- Max Life Insurance</w:t>
      </w:r>
    </w:p>
    <w:p>
      <w:r>
        <w:t>- PNB MetLife India Insurance</w:t>
      </w:r>
    </w:p>
    <w:p>
      <w:r>
        <w:t>- SBI Life Insurance</w:t>
      </w:r>
    </w:p>
    <w:p>
      <w:r>
        <w:t>- Canara HSBC Life Insurance</w:t>
      </w:r>
    </w:p>
    <w:p>
      <w:r>
        <w:t>- IndiaFirst Life Insurance</w:t>
      </w:r>
    </w:p>
    <w:p>
      <w:r>
        <w:t>- Edelweiss Tokio Life Insurance</w:t>
      </w:r>
    </w:p>
    <w:p>
      <w:r>
        <w:t>- Star Union Dai-ichi Life Insurance</w:t>
      </w:r>
    </w:p>
    <w:p>
      <w:r>
        <w:t>- Ageas Federal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