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Dolphin Insurance Broking Services Private Limited</w:t>
      </w:r>
    </w:p>
    <w:p>
      <w:r>
        <w:t>COMPANY NAME</w:t>
      </w:r>
    </w:p>
    <w:p>
      <w:r>
        <w:t>HEADQUARTERS CITY</w:t>
      </w:r>
    </w:p>
    <w:p>
      <w:r>
        <w:t>Mumbai</w:t>
      </w:r>
    </w:p>
    <w:p>
      <w:r>
        <w:t>HEADQUARTERS FULL ADDRESS</w:t>
      </w:r>
    </w:p>
    <w:p>
      <w:r>
        <w:t>A-501, Marathon Innova, Off Ganpatrao Kadam Marg, Lower Parel (W), Mumbai 400013</w:t>
      </w:r>
    </w:p>
    <w:p>
      <w:pPr>
        <w:pStyle w:val="Heading1"/>
      </w:pPr>
      <w:r>
        <w:t>ABOUT THE COMPANY</w:t>
      </w:r>
    </w:p>
    <w:p>
      <w:r>
        <w:t>Dolphin Insurance Broking Services Private Limited was established in 2003 and holds a license from the Insurance Regulatory and Development Authority of India (IRDAI). Since its inception, the company has focused on providing comprehensive and ethical insurance solutions, building its reputation on a foundation of integrity and client-centric services. It operates with a strong emphasis on understanding client needs to offer suitable and effective insurance coverage.</w:t>
      </w:r>
    </w:p>
    <w:p>
      <w:r>
        <w:t>The company has positioned itself as a prominent insurance broker in the Indian market, catering to both corporate entities and individual clients. Its market approach is centered around delivering customized insurance solutions, risk assessment, and expert advisory services. Dolphin Insurance is recognized for its commitment to supporting clients through the entire insurance lifecycle, from policy selection to efficient claims management.</w:t>
      </w:r>
    </w:p>
    <w:p>
      <w:r>
        <w:t>Dolphin Insurance Broking Services offers a wide range of insurance products across General Insurance, Life Insurance, and specialized solutions. Its General Insurance portfolio includes Motor, Health, Property, Marine, and various Liability insurances, while its Life Insurance offerings cover protection and investment plans. The company provides end-to-end services, ensuring clients receive professional guidance and support at every stage, including pre-policy advice, policy servicing, and crucial claims assistance.</w:t>
      </w:r>
    </w:p>
    <w:p>
      <w:r>
        <w:t>KEY MANAGEMENT PERSONNEL</w:t>
      </w:r>
    </w:p>
    <w:p>
      <w:r>
        <w:t>CEO: Mr. Subhash Shetty</w:t>
      </w:r>
    </w:p>
    <w:p>
      <w:r>
        <w:t>Background: Mr. Subhash Shetty serves as the Managing Director &amp; CEO. He possesses over 35 years of extensive experience in the financial services sector, with significant expertise in banking, mutual funds, and insurance. He has been instrumental in the establishment and growth of Dolphin Insurance.</w:t>
      </w:r>
    </w:p>
    <w:p>
      <w:r>
        <w:t>Chairman: Mr. Anand Shetty</w:t>
      </w:r>
    </w:p>
    <w:p>
      <w:r>
        <w:t>Background: Mr. Anand Shetty is the founder of the Dolphin Group. With over 40 years of diverse business experience, he is recognized as a visionary leader who has guided the group's strategic direction.</w:t>
      </w:r>
    </w:p>
    <w:p>
      <w:r>
        <w:t>Other Executives</w:t>
      </w:r>
    </w:p>
    <w:p>
      <w:r>
        <w:t>Mr. Sachin Shetty (Director)</w:t>
      </w:r>
    </w:p>
    <w:p>
      <w:r>
        <w:t>Mr. B.R. Sheth (Executive Director)</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Star Health &amp; Allied Insurance</w:t>
      </w:r>
    </w:p>
    <w:p>
      <w:r>
        <w:t>- Tata AIG General Insurance</w:t>
      </w:r>
    </w:p>
    <w:p>
      <w:r>
        <w:t>- United India Insurance</w:t>
      </w:r>
    </w:p>
    <w:p>
      <w:r>
        <w:t>- Universal Sompo General Insurance</w:t>
      </w:r>
    </w:p>
    <w:p>
      <w:r>
        <w:t>- Zuno General Insurance</w:t>
      </w:r>
    </w:p>
    <w:p>
      <w:r>
        <w:t>- Bajaj Allianz Life Insurance</w:t>
      </w:r>
    </w:p>
    <w:p>
      <w:r>
        <w:t>- Canara HSBC Life Insurance</w:t>
      </w:r>
    </w:p>
    <w:p>
      <w:r>
        <w:t>- HDFC Life Insurance</w:t>
      </w:r>
    </w:p>
    <w:p>
      <w:r>
        <w:t>- ICICI Prudential Life Insurance</w:t>
      </w:r>
    </w:p>
    <w:p>
      <w:r>
        <w:t>- IndiaFirst Life Insurance</w:t>
      </w:r>
    </w:p>
    <w:p>
      <w:r>
        <w:t>- LIC of India</w:t>
      </w:r>
    </w:p>
    <w:p>
      <w:r>
        <w:t>- Max Life Insurance</w:t>
      </w:r>
    </w:p>
    <w:p>
      <w:r>
        <w:t>- Tata AIA Life Insurance</w:t>
      </w:r>
    </w:p>
    <w:p>
      <w:r>
        <w:t>- SBI Life Insurance</w:t>
      </w:r>
    </w:p>
    <w:p>
      <w:r>
        <w:t>- PNB MetLife India Insurance</w:t>
      </w:r>
    </w:p>
    <w:p>
      <w:r>
        <w:t>- Star Union Dai-ichi Life Insurance</w:t>
      </w:r>
    </w:p>
    <w:p>
      <w:r>
        <w:t>- Shriram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