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ELITEGENERAL INSURANCE BROKERS PRIVATE LIMITED</w:t>
      </w:r>
    </w:p>
    <w:p>
      <w:r>
        <w:t>COMPANY NAME</w:t>
      </w:r>
    </w:p>
    <w:p>
      <w:r>
        <w:t>HEADQUARTERS CITY</w:t>
      </w:r>
    </w:p>
    <w:p>
      <w:r>
        <w:t>Pune</w:t>
      </w:r>
    </w:p>
    <w:p>
      <w:r>
        <w:t>HEADQUARTERS FULL ADDRESS</w:t>
      </w:r>
    </w:p>
    <w:p>
      <w:r>
        <w:t>Office No 201, 2nd Floor, Sai Commerce, Near Sai Ganesh Nagar, NDA Pashan Road, Bavdhan, Pune, Maharashtra, 411021</w:t>
      </w:r>
    </w:p>
    <w:p>
      <w:pPr>
        <w:pStyle w:val="Heading1"/>
      </w:pPr>
      <w:r>
        <w:t>ABOUT THE COMPANY</w:t>
      </w:r>
    </w:p>
    <w:p>
      <w:r>
        <w:t>ELITEGENERAL INSURANCE BROKERS PRIVATE LIMITED was established with a vision to provide comprehensive and transparent insurance solutions. The company obtained its broking license from the Insurance Regulatory and Development Authority of India (IRDAI) in 2011, marking its formal entry into the Indian insurance landscape. Since its inception, ELITEGENERAL has focused on building trust and simplifying the often-complex world of insurance for its clients.</w:t>
      </w:r>
    </w:p>
    <w:p>
      <w:r>
        <w:t>Positioned as a leading insurance broker, ELITEGENERAL INSURANCE BROKERS PRIVATE LIMITED aims to be a trusted advisor for individuals and businesses alike. The company emphasizes a client-centric approach, offering tailored advice rather than just selling policies. Its market standing is built on a commitment to understanding diverse client needs and providing solutions that offer optimal coverage and an advantageous value proposition, thereby simplifying the insurance journey for its customers.</w:t>
      </w:r>
    </w:p>
    <w:p>
      <w:r>
        <w:t>ELITEGENERAL provides a wide array of insurance services across both general and life insurance categories. In general insurance, their offerings include motor, health, home, travel, commercial, marine, property, and various liability insurances. For life insurance, they assist clients in choosing plans for wealth creation, retirement, and protection. A key service differentiator is their dedicated support through the entire process, from policy selection to claims assistance, ensuring a seamless experience for policyholders.</w:t>
      </w:r>
    </w:p>
    <w:p>
      <w:r>
        <w:t>KEY MANAGEMENT PERSONNEL</w:t>
      </w:r>
    </w:p>
    <w:p>
      <w:r>
        <w:t>CEO: Information regarding a specific CEO is not publicly available on the company's website.</w:t>
      </w:r>
    </w:p>
    <w:p>
      <w:r>
        <w:t>Chairman: Information regarding a specific Chairman is not publicly available on the company's website.</w:t>
      </w:r>
    </w:p>
    <w:p>
      <w:r>
        <w:t>Other Executives</w:t>
      </w:r>
    </w:p>
    <w:p>
      <w:r>
        <w:t>Sachin Balasaheb Ghule: Director. As a director, he is a key figure in the company's leadership and strategic management.</w:t>
      </w:r>
    </w:p>
    <w:p>
      <w:r>
        <w:t>Abhijit Raghunath Phatak: Director. He also plays a crucial role in the company's operations and direction.</w:t>
      </w:r>
    </w:p>
    <w:p>
      <w:pPr>
        <w:pStyle w:val="Heading1"/>
      </w:pPr>
      <w:r>
        <w:t>PARTNER INSURANCE COMPANIES</w:t>
      </w:r>
    </w:p>
    <w:p>
      <w:r>
        <w:t>- ICICI Lombard General Insurance Company Limited</w:t>
      </w:r>
    </w:p>
    <w:p>
      <w:r>
        <w:t>- HDFC ERGO General Insurance Company Limited</w:t>
      </w:r>
    </w:p>
    <w:p>
      <w:r>
        <w:t>- Bajaj Allianz General Insurance Company Limited</w:t>
      </w:r>
    </w:p>
    <w:p>
      <w:r>
        <w:t>- SBI General Insurance Company Limited</w:t>
      </w:r>
    </w:p>
    <w:p>
      <w:r>
        <w:t>- United India Insurance Company Limited</w:t>
      </w:r>
    </w:p>
    <w:p>
      <w:r>
        <w:t>- New India Assurance Company Limited</w:t>
      </w:r>
    </w:p>
    <w:p>
      <w:r>
        <w:t>- Oriental Insurance Company Limited</w:t>
      </w:r>
    </w:p>
    <w:p>
      <w:r>
        <w:t>- Future Generali India Insurance Company Limited</w:t>
      </w:r>
    </w:p>
    <w:p>
      <w:r>
        <w:t>- Reliance General Insurance Company Limited</w:t>
      </w:r>
    </w:p>
    <w:p>
      <w:r>
        <w:t>- Liberty General Insurance Limited</w:t>
      </w:r>
    </w:p>
    <w:p>
      <w:r>
        <w:t>- Cholamandalam MS General Insurance Company Limited</w:t>
      </w:r>
    </w:p>
    <w:p>
      <w:r>
        <w:t>- Go Digit General Insurance Limited</w:t>
      </w:r>
    </w:p>
    <w:p>
      <w:r>
        <w:t>- Royal Sundaram General Insurance Company Limited</w:t>
      </w:r>
    </w:p>
    <w:p>
      <w:r>
        <w:t>- IFFCO Tokio General Insurance Company Limited</w:t>
      </w:r>
    </w:p>
    <w:p>
      <w:r>
        <w:t>- Navi General Insurance Limited</w:t>
      </w:r>
    </w:p>
    <w:p>
      <w:r>
        <w:t>- Magma HDI General Insurance Company Limited</w:t>
      </w:r>
    </w:p>
    <w:p>
      <w:r>
        <w:t>- Universal Sompo General Insurance Company Limited</w:t>
      </w:r>
    </w:p>
    <w:p>
      <w:r>
        <w:t>- Aditya Birla Health Insurance Company Limited</w:t>
      </w:r>
    </w:p>
    <w:p>
      <w:r>
        <w:t>- Care Health Insurance Company Limited</w:t>
      </w:r>
    </w:p>
    <w:p>
      <w:r>
        <w:t>- ManipalCigna Health Insurance Company Limited</w:t>
      </w:r>
    </w:p>
    <w:p>
      <w:r>
        <w:t>- Niva Bupa Health Insurance Company Limited</w:t>
      </w:r>
    </w:p>
    <w:p>
      <w:r>
        <w:t>- HDFC Life Insurance Company Limited</w:t>
      </w:r>
    </w:p>
    <w:p>
      <w:r>
        <w:t>- ICICI Prudential Life Insurance Company Limited</w:t>
      </w:r>
    </w:p>
    <w:p>
      <w:r>
        <w:t>- Max Life Insurance Company Limited</w:t>
      </w:r>
    </w:p>
    <w:p>
      <w:r>
        <w:t>- Bajaj Allianz Life Insurance Company Limited</w:t>
      </w:r>
    </w:p>
    <w:p>
      <w:r>
        <w:t>- SBI Life Insurance Company Limited</w:t>
      </w:r>
    </w:p>
    <w:p>
      <w:r>
        <w:t>- Pramerica Life Insurance Company Limited</w:t>
      </w:r>
    </w:p>
    <w:p>
      <w:r>
        <w:t>- Canara HSBC Life Insurance Company Limited</w:t>
      </w:r>
    </w:p>
    <w:p>
      <w:r>
        <w:t>- Exide Life Insurance Company Limited</w:t>
      </w:r>
    </w:p>
    <w:p>
      <w:r>
        <w:t>- IndiaFirst Life Insurance Company Limited</w:t>
      </w:r>
    </w:p>
    <w:p>
      <w:r>
        <w:t>- Star Union Dai-ichi Life Insurance Company Limited</w:t>
      </w:r>
    </w:p>
    <w:p>
      <w:r>
        <w:t>- Edelweiss Tokio Life Insurance Company Limited</w:t>
      </w:r>
    </w:p>
    <w:p>
      <w:r>
        <w:t>- Ageas Federal Life Insurance Company Limited</w:t>
      </w:r>
    </w:p>
    <w:p>
      <w:r>
        <w:t>- Shriram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