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EXCELLENT INSURANCE BROKING SERVICES LIMITED</w:t>
      </w:r>
    </w:p>
    <w:p>
      <w:r>
        <w:t>COMPANY NAME</w:t>
      </w:r>
    </w:p>
    <w:p>
      <w:r>
        <w:t>HEADQUARTERS CITY</w:t>
      </w:r>
    </w:p>
    <w:p>
      <w:r>
        <w:t>Pune</w:t>
      </w:r>
    </w:p>
    <w:p>
      <w:r>
        <w:t>HEADQUARTERS FULL ADDRESS</w:t>
      </w:r>
    </w:p>
    <w:p>
      <w:r>
        <w:t>Office No. 6, C Wing, 4th Floor, City Vista, Downtown Road, Kharadi, Pune - 411014, Maharashtra, India.</w:t>
      </w:r>
    </w:p>
    <w:p>
      <w:pPr>
        <w:pStyle w:val="Heading1"/>
      </w:pPr>
      <w:r>
        <w:t>ABOUT THE COMPANY</w:t>
      </w:r>
    </w:p>
    <w:p>
      <w:r>
        <w:t>EXCELLENT INSURANCE BROKING SERVICES LIMITED was incorporated in 2011 and is duly licensed by the IRDAI (Insurance Regulatory and Development Authority of India) as a direct broker. Since its inception, the company has focused on providing comprehensive insurance solutions to a diverse clientele, including individuals, small and medium enterprises, and large corporations. It operates with a strong commitment to integrity, transparency, and client-centric services, building trust through reliable advice and ongoing support.</w:t>
      </w:r>
    </w:p>
    <w:p>
      <w:r>
        <w:t>The company has established itself as a significant player in the Indian insurance broking sector by offering a wide array of insurance products across various categories. It leverages a deep understanding of market dynamics and client needs to deliver tailored insurance plans that meet specific requirements. Excellent Insurance Broking Services aims to simplify the complex process of insurance selection and claims, thereby positioning itself as a preferred partner for clients seeking dependable and customized insurance coverage.</w:t>
      </w:r>
    </w:p>
    <w:p>
      <w:r>
        <w:t>Excellent Insurance Broking Services provides a broad spectrum of insurance services, encompassing both life and general insurance segments. This includes motor insurance, health insurance, travel insurance, home insurance, commercial insurance, marine insurance, and various life insurance products like term plans, ULIPs, and endowment plans. Beyond policy procurement, the company offers crucial services such as risk assessment, policy management, and dedicated claims assistance, ensuring end-to-end support for its clients throughout the insurance lifecycle.</w:t>
      </w:r>
    </w:p>
    <w:p>
      <w:r>
        <w:t>KEY MANAGEMENT PERSONNEL</w:t>
      </w:r>
    </w:p>
    <w:p>
      <w:r>
        <w:t>CEO: Not publicly designated as a separate role from Managing Director. The primary executive functions are held by the Chairman &amp; Managing Director.</w:t>
      </w:r>
    </w:p>
    <w:p>
      <w:r>
        <w:t>Chairman: Chandrakant D. Gaikwad - He is the Chairman &amp; Managing Director, bringing extensive experience in the insurance sector with a focus on strategic growth and customer satisfaction.</w:t>
      </w:r>
    </w:p>
    <w:p>
      <w:r>
        <w:t>Other Executives: Sandeep D. Gaikwad - Director, contributing to the company's operational efficiency and technological integration.</w:t>
      </w:r>
    </w:p>
    <w:p>
      <w:pPr>
        <w:pStyle w:val="Heading1"/>
      </w:pPr>
      <w:r>
        <w:t>PARTNER INSURANCE COMPANIES</w:t>
      </w:r>
    </w:p>
    <w:p>
      <w:r>
        <w:t>- Bajaj Allianz Life Insurance Co. Ltd.</w:t>
      </w:r>
    </w:p>
    <w:p>
      <w:r>
        <w:t>- Edelweiss Tokio Life Insurance Co. Ltd.</w:t>
      </w:r>
    </w:p>
    <w:p>
      <w:r>
        <w:t>- Exide Life Insurance Co. Ltd.</w:t>
      </w:r>
    </w:p>
    <w:p>
      <w:r>
        <w:t>- Future Generali India Life Insurance Co. Ltd.</w:t>
      </w:r>
    </w:p>
    <w:p>
      <w:r>
        <w:t>- HDFC Life Insurance Co. Ltd.</w:t>
      </w:r>
    </w:p>
    <w:p>
      <w:r>
        <w:t>- ICICI Prudential Life Insurance Co. Ltd.</w:t>
      </w:r>
    </w:p>
    <w:p>
      <w:r>
        <w:t>- IndiaFirst Life Insurance Co. Ltd.</w:t>
      </w:r>
    </w:p>
    <w:p>
      <w:r>
        <w:t>- Kotak Mahindra Life Insurance Co. Ltd.</w:t>
      </w:r>
    </w:p>
    <w:p>
      <w:r>
        <w:t>- Life Insurance Corporation of India (LIC)</w:t>
      </w:r>
    </w:p>
    <w:p>
      <w:r>
        <w:t>- Max Life Insurance Co. Ltd.</w:t>
      </w:r>
    </w:p>
    <w:p>
      <w:r>
        <w:t>- PNB MetLife India Insurance Co. Ltd.</w:t>
      </w:r>
    </w:p>
    <w:p>
      <w:r>
        <w:t>- SBI Life Insurance Co. Ltd.</w:t>
      </w:r>
    </w:p>
    <w:p>
      <w:r>
        <w:t>- Shriram Life Insurance Co. Ltd.</w:t>
      </w:r>
    </w:p>
    <w:p>
      <w:r>
        <w:t>- Star Union Dai-ichi Life Insurance Co. Ltd.</w:t>
      </w:r>
    </w:p>
    <w:p>
      <w:r>
        <w:t>- Tata AIA Life Insurance Co. Ltd.</w:t>
      </w:r>
    </w:p>
    <w:p>
      <w:r>
        <w:t>- Bajaj Allianz General Insurance Co. Ltd.</w:t>
      </w:r>
    </w:p>
    <w:p>
      <w:r>
        <w:t>- Cholamandalam MS General Insurance Co. Ltd.</w:t>
      </w:r>
    </w:p>
    <w:p>
      <w:r>
        <w:t>- Digit General Insurance Co. Ltd.</w:t>
      </w:r>
    </w:p>
    <w:p>
      <w:r>
        <w:t>- Future Generali India Insurance Co. Ltd.</w:t>
      </w:r>
    </w:p>
    <w:p>
      <w:r>
        <w:t>- Go Digit General Insurance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ManipalCigna Health Insurance Company Ltd.</w:t>
      </w:r>
    </w:p>
    <w:p>
      <w:r>
        <w:t>- National Insurance Co. Ltd.</w:t>
      </w:r>
    </w:p>
    <w:p>
      <w:r>
        <w:t>- New India Assurance Co. Ltd.</w:t>
      </w:r>
    </w:p>
    <w:p>
      <w:r>
        <w:t>- Oriental Insurance Co.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Tata AIG General Insurance Co. Ltd.</w:t>
      </w:r>
    </w:p>
    <w:p>
      <w:r>
        <w:t>- United India Insurance Co. Ltd.</w:t>
      </w:r>
    </w:p>
    <w:p>
      <w:r>
        <w:t>- 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