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Edme Insurance Brokers Limited</w:t>
      </w:r>
    </w:p>
    <w:p>
      <w:r>
        <w:t>COMPANY NAME</w:t>
      </w:r>
    </w:p>
    <w:p>
      <w:r>
        <w:t>HEADQUARTERS CITY</w:t>
      </w:r>
    </w:p>
    <w:p>
      <w:r>
        <w:t>Nairobi</w:t>
      </w:r>
    </w:p>
    <w:p>
      <w:r>
        <w:t>HEADQUARTERS FULL ADDRESS</w:t>
      </w:r>
    </w:p>
    <w:p>
      <w:r>
        <w:t>KCB Towers, 6th Floor, Upper Hill, P.O Box 18097 – 00500, Nairobi, Kenya</w:t>
      </w:r>
    </w:p>
    <w:p>
      <w:pPr>
        <w:pStyle w:val="Heading1"/>
      </w:pPr>
      <w:r>
        <w:t>ABOUT THE COMPANY</w:t>
      </w:r>
    </w:p>
    <w:p>
      <w:r>
        <w:t>Edme Insurance Brokers Limited is an independent intermediary and risk management consulting firm based in Kenya. The company was incorporated in 2008 and subsequently licensed by the Insurance Regulatory Authority (IRA) in 2009, commencing its operations in the same year. From its inception, Edme has focused on providing comprehensive and valuable insurance solutions to a diverse client base within Kenya and, to some extent, regionally.</w:t>
      </w:r>
    </w:p>
    <w:p>
      <w:r>
        <w:t>The company positions itself as a provider of tailored insurance solutions, leveraging its expertise alongside a thorough understanding of local market dynamics and global insurance trends. Edme aims to offer the best value and professional advisory services to both corporate entities and individual clients. Their commitment to independence ensures unbiased advice, fostering long-term relationships built on trust and effective risk management.</w:t>
      </w:r>
    </w:p>
    <w:p>
      <w:r>
        <w:t>Edme Insurance Brokers offers a broad spectrum of services encompassing both corporate and individual insurance needs. For corporate clients, services include employee benefits and a full suite of general business covers such as property, motor, liability, marine, and construction insurance. Individual clients can access policies for motor, personal accident, home, travel, health, and life insurance. Additionally, the company provides specialized services in risk management, claims handling, and general insurance consultancy.</w:t>
      </w:r>
    </w:p>
    <w:p>
      <w:r>
        <w:t>KEY MANAGEMENT PERSONNEL</w:t>
      </w:r>
    </w:p>
    <w:p>
      <w:r>
        <w:t>CEO: Henry Wanyoike</w:t>
      </w:r>
    </w:p>
    <w:p>
      <w:r>
        <w:t>Background: Henry is the Chief Executive Officer and a co-founder of Edme Insurance Brokers Limited. He holds a Bachelor of Arts Degree (Economics) from the University of Nairobi and a Master of Business Administration (MBA) from the United States International University (USIU) – Africa. He is also a Diploma holder in Insurance from the College of Insurance (ACII qualified). Henry has over 20 years of experience in the insurance industry, having held senior management positions in various reputable insurance companies before co-founding Edme.</w:t>
      </w:r>
    </w:p>
    <w:p>
      <w:r>
        <w:t>Chairman: Robert Mathu</w:t>
      </w:r>
    </w:p>
    <w:p>
      <w:r>
        <w:t>Background: Robert is the Non-Executive Chairman of the Board of Directors. He is a seasoned financial services professional with over 30 years of experience in capital markets, investment banking, corporate finance and corporate governance. He holds a Bachelor of Commerce (Accounting) degree from the University of Nairobi and is a Certified Public Accountant of Kenya (CPA-K). He is also a Fellow of the Institute of Certified Public Accountants of Kenya (FCPA).</w:t>
      </w:r>
    </w:p>
    <w:p>
      <w:r>
        <w:t>Other Executives</w:t>
      </w:r>
    </w:p>
    <w:p>
      <w:r>
        <w:t>Mary Muthoni (Head of Operations): Mary is the Head of Operations and one of the co-founders of Edme Insurance Brokers Limited. She holds a Bachelor of Arts Degree in Economics from the University of Nairobi and a Diploma in Insurance from the College of Insurance. She has over 15 years of experience in the insurance industry, having worked with reputable insurance companies before co-founding Edme.</w:t>
      </w:r>
    </w:p>
    <w:p>
      <w:r>
        <w:t>Charles Njoroge (Head of Business Development): Charles is the Head of Business Development. He holds a Bachelor of Arts Degree in Economics from the University of Nairobi and a Diploma in Insurance from the College of Insurance. He has over 12 years of experience in the insurance industry, specializing in corporate and individual insurance sales and relationship management.</w:t>
      </w:r>
    </w:p>
    <w:p>
      <w:pPr>
        <w:pStyle w:val="Heading1"/>
      </w:pPr>
      <w:r>
        <w:t>PARTNER INSURANCE COMPANIES</w:t>
      </w:r>
    </w:p>
    <w:p>
      <w:r>
        <w:t>- Britam General Insurance Co. (K) Ltd</w:t>
      </w:r>
    </w:p>
    <w:p>
      <w:r>
        <w:t>- Britam Life Insurance Co. (K) Ltd</w:t>
      </w:r>
    </w:p>
    <w:p>
      <w:r>
        <w:t>- AAR Insurance Kenya Limited</w:t>
      </w:r>
    </w:p>
    <w:p>
      <w:r>
        <w:t>- APA Insurance Limited</w:t>
      </w:r>
    </w:p>
    <w:p>
      <w:r>
        <w:t>- GA Insurance Limited</w:t>
      </w:r>
    </w:p>
    <w:p>
      <w:r>
        <w:t>- ICEA Lion General Insurance Company Limited</w:t>
      </w:r>
    </w:p>
    <w:p>
      <w:r>
        <w:t>- ICEA Lion Life Assurance Company Limited</w:t>
      </w:r>
    </w:p>
    <w:p>
      <w:r>
        <w:t>- Jubilee Health Insurance Limited</w:t>
      </w:r>
    </w:p>
    <w:p>
      <w:r>
        <w:t>- Jubilee Allianz General Insurance Kenya Limited</w:t>
      </w:r>
    </w:p>
    <w:p>
      <w:r>
        <w:t>- Jubilee Allianz Life Insurance Kenya Limited</w:t>
      </w:r>
    </w:p>
    <w:p>
      <w:r>
        <w:t>- Kenya Orient Insurance Limited</w:t>
      </w:r>
    </w:p>
    <w:p>
      <w:r>
        <w:t>- Liberty Life Assurance Kenya Limited</w:t>
      </w:r>
    </w:p>
    <w:p>
      <w:r>
        <w:t>- Madison General Insurance Company Limited</w:t>
      </w:r>
    </w:p>
    <w:p>
      <w:r>
        <w:t>- Madison Life Assurance Company Limited</w:t>
      </w:r>
    </w:p>
    <w:p>
      <w:r>
        <w:t>- Old Mutual General Insurance Kenya Limited</w:t>
      </w:r>
    </w:p>
    <w:p>
      <w:r>
        <w:t>- Old Mutual Life Assurance Company Limited</w:t>
      </w:r>
    </w:p>
    <w:p>
      <w:r>
        <w:t>- Pacis Insurance Company Limited</w:t>
      </w:r>
    </w:p>
    <w:p>
      <w:r>
        <w:t>- Resolution Health</w:t>
      </w:r>
    </w:p>
    <w:p>
      <w:r>
        <w:t>- Sanlam General Insurance Limited</w:t>
      </w:r>
    </w:p>
    <w:p>
      <w:r>
        <w:t>- Sanlam Life Insurance Limited</w:t>
      </w:r>
    </w:p>
    <w:p>
      <w:r>
        <w:t>- CIC General Insurance Limited</w:t>
      </w:r>
    </w:p>
    <w:p>
      <w:r>
        <w:t>- CIC Life Assurance Limited</w:t>
      </w:r>
    </w:p>
    <w:p>
      <w:r>
        <w:t>- Trident Insurance Company Limited</w:t>
      </w:r>
    </w:p>
    <w:p>
      <w:r>
        <w:t>- Saham Assurance Kenya Limited</w:t>
      </w:r>
    </w:p>
    <w:p>
      <w:r>
        <w:t>- African Merchant Assurance Company (AMAC)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