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Epoch Insurance Brokers Pvt. Ltd.</w:t>
      </w:r>
    </w:p>
    <w:p>
      <w:r>
        <w:t>COMPANY NAME</w:t>
      </w:r>
    </w:p>
    <w:p>
      <w:r>
        <w:t>HEADQUARTERS CITY</w:t>
      </w:r>
    </w:p>
    <w:p>
      <w:r>
        <w:t>Gurugram</w:t>
      </w:r>
    </w:p>
    <w:p>
      <w:r>
        <w:t>HEADQUARTERS FULL ADDRESS</w:t>
      </w:r>
    </w:p>
    <w:p>
      <w:r>
        <w:t>Unit No. 101, First Floor, Time Square, Sushant Lok, Phase - 1, Gurugram - 122002, Haryana</w:t>
      </w:r>
    </w:p>
    <w:p>
      <w:pPr>
        <w:pStyle w:val="Heading1"/>
      </w:pPr>
      <w:r>
        <w:t>ABOUT THE COMPANY</w:t>
      </w:r>
    </w:p>
    <w:p>
      <w:r>
        <w:t>Epoch Insurance Brokers Pvt. Ltd. was established in 2008 and is licensed by the IRDAI as a direct insurance broker. From its inception, the company has focused on providing comprehensive and customized insurance solutions to corporate and retail clients across India. It has steadily grown its presence and service offerings, building a reputation for reliability and expertise in the insurance brokerage sector.</w:t>
      </w:r>
    </w:p>
    <w:p>
      <w:r>
        <w:t>The company has positioned itself as one of India's leading direct insurance brokers, known for its client-centric approach and specialized risk management capabilities. Epoch Insurance leverages a combination of industry expertise, technological innovation, and a deep understanding of diverse market segments to deliver effective insurance strategies. Its strong network of partner insurers and a commitment to service excellence contribute to its prominent market standing.</w:t>
      </w:r>
    </w:p>
    <w:p>
      <w:r>
        <w:t>Epoch Insurance Brokers offers a wide array of insurance solutions covering various segments including property, casualty, marine, motor, health, and liability insurance. Beyond policy placement, the company provides essential services such as detailed risk assessment, claims management, and continuous advisory support. It caters to a broad spectrum of industries including manufacturing, information technology, infrastructure, healthcare, and financial services, ensuring tailored coverage and robust support throughout the insurance lifecycle.</w:t>
      </w:r>
    </w:p>
    <w:p>
      <w:r>
        <w:t>KEY MANAGEMENT PERSONNEL</w:t>
      </w:r>
    </w:p>
    <w:p>
      <w:r>
        <w:t>CEO: T.V.S. Narayana</w:t>
      </w:r>
    </w:p>
    <w:p>
      <w:r>
        <w:t>Mr. T.V.S. Narayana is a Co-founder and Director of Epoch Insurance Brokers. He brings over 35 years of extensive experience in the insurance sector, having held leadership roles at various leading insurance companies.</w:t>
      </w:r>
    </w:p>
    <w:p>
      <w:r>
        <w:t>Chairman: Y. Balaji Rao</w:t>
      </w:r>
    </w:p>
    <w:p>
      <w:r>
        <w:t>Mr. Y. Balaji Rao is a Co-founder and Director of Epoch Insurance Brokers. He possesses vast experience in the fields of insurance, finance, and marketing.</w:t>
      </w:r>
    </w:p>
    <w:p>
      <w:r>
        <w:t>Other Executives</w:t>
      </w:r>
    </w:p>
    <w:p>
      <w:r>
        <w:t>R. Balakrishnan (Director): Former Chairman and Managing Director of Oriental Insurance Company, with significant experience in general insurance.</w:t>
      </w:r>
    </w:p>
    <w:p>
      <w:r>
        <w:t>N. C. Roy (Director): Former Director and General Manager of New India Assurance Co. Ltd., contributing extensive experience in operations and marketing.</w:t>
      </w:r>
    </w:p>
    <w:p>
      <w:pPr>
        <w:pStyle w:val="Heading1"/>
      </w:pPr>
      <w:r>
        <w:t>PARTNER INSURANCE COMPANIES</w:t>
      </w:r>
    </w:p>
    <w:p>
      <w:r>
        <w:t>- ICICI Lombard General Insurance Co. Ltd.</w:t>
      </w:r>
    </w:p>
    <w:p>
      <w:r>
        <w:t>- HDFC ERGO General Insurance Co. Ltd.</w:t>
      </w:r>
    </w:p>
    <w:p>
      <w:r>
        <w:t>- Bajaj Allianz General Insurance Co. Ltd.</w:t>
      </w:r>
    </w:p>
    <w:p>
      <w:r>
        <w:t>- Future Generali India Insurance Co. Ltd.</w:t>
      </w:r>
    </w:p>
    <w:p>
      <w:r>
        <w:t>- Royal Sundaram General Insurance Co. Ltd.</w:t>
      </w:r>
    </w:p>
    <w:p>
      <w:r>
        <w:t>- Reliance General Insurance Co. Ltd.</w:t>
      </w:r>
    </w:p>
    <w:p>
      <w:r>
        <w:t>- Cholamandalam MS General Insurance Co. Ltd.</w:t>
      </w:r>
    </w:p>
    <w:p>
      <w:r>
        <w:t>- Go Digit General Insurance Ltd.</w:t>
      </w:r>
    </w:p>
    <w:p>
      <w:r>
        <w:t>- SBI General Insurance Co. Ltd.</w:t>
      </w:r>
    </w:p>
    <w:p>
      <w:r>
        <w:t>- Bharti AXA General Insurance Co. Ltd.</w:t>
      </w:r>
    </w:p>
    <w:p>
      <w:r>
        <w:t>- Tata AIG General Insurance Co. Ltd.</w:t>
      </w:r>
    </w:p>
    <w:p>
      <w:r>
        <w:t>- United India Insurance Co. Ltd.</w:t>
      </w:r>
    </w:p>
    <w:p>
      <w:r>
        <w:t>- National Insurance Co. Ltd.</w:t>
      </w:r>
    </w:p>
    <w:p>
      <w:r>
        <w:t>- The Oriental Insurance Co. Ltd.</w:t>
      </w:r>
    </w:p>
    <w:p>
      <w:r>
        <w:t>- The New India Assurance Co. Ltd.</w:t>
      </w:r>
    </w:p>
    <w:p>
      <w:r>
        <w:t>- Liberty General Insurance Ltd.</w:t>
      </w:r>
    </w:p>
    <w:p>
      <w:r>
        <w:t>- Universal Sompo General Insurance Co. Ltd.</w:t>
      </w:r>
    </w:p>
    <w:p>
      <w:r>
        <w:t>- Shriram General Insurance Co. Ltd.</w:t>
      </w:r>
    </w:p>
    <w:p>
      <w:r>
        <w:t>- Magma HDI General Insurance Co. Ltd.</w:t>
      </w:r>
    </w:p>
    <w:p>
      <w:r>
        <w:t>- Kotak Mahindra General Insurance Co. Ltd.</w:t>
      </w:r>
    </w:p>
    <w:p>
      <w:r>
        <w:t>- Navi General Insurance Ltd.</w:t>
      </w:r>
    </w:p>
    <w:p>
      <w:r>
        <w:t>- Acko General Insurance Ltd.</w:t>
      </w:r>
    </w:p>
    <w:p>
      <w:r>
        <w:t>- Star Health and Allied Insurance Co. Ltd.</w:t>
      </w:r>
    </w:p>
    <w:p>
      <w:r>
        <w:t>- Care Health Insurance Ltd.</w:t>
      </w:r>
    </w:p>
    <w:p>
      <w:r>
        <w:t>- Niva Bupa Health Insurance Co. Ltd.</w:t>
      </w:r>
    </w:p>
    <w:p>
      <w:r>
        <w:t>- Aditya Birla Health Insurance Co. Ltd.</w:t>
      </w:r>
    </w:p>
    <w:p>
      <w:r>
        <w:t>- ManipalCigna Health Insurance Co. Ltd.</w:t>
      </w:r>
    </w:p>
    <w:p>
      <w:r>
        <w:t>- Zuno General Insurance Limited</w:t>
      </w:r>
    </w:p>
    <w:p>
      <w:r>
        <w:t>- HDFC Life Insurance Co. Ltd.</w:t>
      </w:r>
    </w:p>
    <w:p>
      <w:r>
        <w:t>- ICICI Prudential Life Insurance Co. Ltd.</w:t>
      </w:r>
    </w:p>
    <w:p>
      <w:r>
        <w:t>- SBI Life Insurance Co. Ltd.</w:t>
      </w:r>
    </w:p>
    <w:p>
      <w:r>
        <w:t>- Bajaj Allianz Life Insurance Co. Ltd.</w:t>
      </w:r>
    </w:p>
    <w:p>
      <w:r>
        <w:t>- Max Life Insurance Co. Ltd.</w:t>
      </w:r>
    </w:p>
    <w:p>
      <w:r>
        <w:t>- Star Union Dai-ichi Life Insurance Co. Ltd.</w:t>
      </w:r>
    </w:p>
    <w:p>
      <w:r>
        <w:t>- Canara HSBC Life Insurance Co. Ltd.</w:t>
      </w:r>
    </w:p>
    <w:p>
      <w:r>
        <w:t>- IndiaFirst Life Insurance Co. Ltd.</w:t>
      </w:r>
    </w:p>
    <w:p>
      <w:r>
        <w:t>- Pramerica Life Insurance Co. Ltd.</w:t>
      </w:r>
    </w:p>
    <w:p>
      <w:r>
        <w:t>- Aviva Life Insurance Co. India Ltd.</w:t>
      </w:r>
    </w:p>
    <w:p>
      <w:r>
        <w:t>- Edelweiss Tokio Life Insurance Co. Ltd.</w:t>
      </w:r>
    </w:p>
    <w:p>
      <w:r>
        <w:t>- IDBI Federal Life Insurance Co. Ltd.</w:t>
      </w:r>
    </w:p>
    <w:p>
      <w:r>
        <w:t>- Future Generali India Life Insurance Co. Ltd.</w:t>
      </w:r>
    </w:p>
    <w:p>
      <w:r>
        <w:t>- Exide Life Insurance Co. Ltd.</w:t>
      </w:r>
    </w:p>
    <w:p>
      <w:r>
        <w:t>- Kotak Mahindra Life Insurance Co. Ltd.</w:t>
      </w:r>
    </w:p>
    <w:p>
      <w:r>
        <w:t>- Bharti AXA Life Insurance Co. Ltd.</w:t>
      </w:r>
    </w:p>
    <w:p>
      <w:r>
        <w:t>- PNB MetLife India Insurance Co. Ltd.</w:t>
      </w:r>
    </w:p>
    <w:p>
      <w:r>
        <w:t>- Nippon India Life Insurance Co. Ltd.</w:t>
      </w:r>
    </w:p>
    <w:p>
      <w:r>
        <w:t>- Reliance Nippon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