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 Insurance Broking Services Private Ltd</w:t>
      </w:r>
    </w:p>
    <w:p>
      <w:r>
        <w:t>COMPANY NAME</w:t>
      </w:r>
    </w:p>
    <w:p>
      <w:r>
        <w:t>HEADQUARTERS CITY</w:t>
      </w:r>
    </w:p>
    <w:p>
      <w:r>
        <w:t>Noida</w:t>
      </w:r>
    </w:p>
    <w:p>
      <w:r>
        <w:t>HEADQUARTERS FULL ADDRESS</w:t>
      </w:r>
    </w:p>
    <w:p>
      <w:r>
        <w:t>C-14, First Floor, Sector-2, Noida, Uttar Pradesh 201301</w:t>
      </w:r>
    </w:p>
    <w:p>
      <w:pPr>
        <w:pStyle w:val="Heading1"/>
      </w:pPr>
      <w:r>
        <w:t>ABOUT THE COMPANY</w:t>
      </w:r>
    </w:p>
    <w:p>
      <w:r>
        <w:t>FS Insurance Broking Services Private Ltd (FSIS) commenced its operations in 2007, building upon the legacy of the FS Group, which was established in 1994. Licensed by the IRDAI as a direct insurance broker, FSIS was founded with a vision to provide comprehensive and transparent insurance solutions. Over the years, it has focused on delivering client-centric services, leveraging deep industry knowledge and ethical practices to build trust among its clientele.</w:t>
      </w:r>
    </w:p>
    <w:p>
      <w:r>
        <w:t>The company has established itself as one of India's prominent insurance broking firms, serving a diverse portfolio of both corporate and retail clients. Its market position is characterized by a commitment to understanding individual and business needs, offering tailored insurance products and advisory services. FSIS aims to simplify the complex world of insurance for its clients, ensuring they have adequate coverage and support.</w:t>
      </w:r>
    </w:p>
    <w:p>
      <w:r>
        <w:t>FSIS offers a wide spectrum of insurance products and services, including Life Insurance, Health Insurance, Motor Insurance, Property Insurance, Marine Insurance, Liability Insurance, and Travel Insurance, along with specialized group insurance schemes. Beyond policy placement, their services encompass thorough risk assessment, expert advisory on policy selection, and efficient claims management support, providing end-to-end solutions for their clients.</w:t>
      </w:r>
    </w:p>
    <w:p>
      <w:r>
        <w:t>KEY MANAGEMENT PERSONNEL</w:t>
      </w:r>
    </w:p>
    <w:p>
      <w:r>
        <w:t>CEO: Rajesh Jain - Founder and CEO of FS Insurance Broking Services Private Ltd. He possesses over 25 years of extensive experience in the financial services sector and was instrumental in establishing the broader FS Group before leading the insurance broking arm.</w:t>
      </w:r>
    </w:p>
    <w:p>
      <w:r>
        <w:t>Chairman: Not explicitly listed on the company website as a separate role from the CEO.</w:t>
      </w:r>
    </w:p>
    <w:p>
      <w:r>
        <w:t>Other Executives</w:t>
      </w:r>
    </w:p>
    <w:p>
      <w:r>
        <w:t>Sandeep Jain - Whole Time Director. Responsible for overseeing operational excellence and implementing strategic initiatives within the company.</w:t>
      </w:r>
    </w:p>
    <w:p>
      <w:r>
        <w:t>Sunil Bansal - Director. Focuses on business development, fostering client relationships, and expanding the company's market reach.</w:t>
      </w:r>
    </w:p>
    <w:p>
      <w:pPr>
        <w:pStyle w:val="Heading1"/>
      </w:pPr>
      <w:r>
        <w:t>PARTNER INSURANCE COMPANIES</w:t>
      </w:r>
    </w:p>
    <w:p>
      <w:r>
        <w:t>- Aditya Birla Health Insurance</w:t>
      </w:r>
    </w:p>
    <w:p>
      <w:r>
        <w:t>- Aditya Birla Sun Life Insurance</w:t>
      </w:r>
    </w:p>
    <w:p>
      <w:r>
        <w:t>- Aegon Life Insurance</w:t>
      </w:r>
    </w:p>
    <w:p>
      <w:r>
        <w:t>- Aviva Life Insurance</w:t>
      </w:r>
    </w:p>
    <w:p>
      <w:r>
        <w:t>- Bajaj Allianz General Insurance</w:t>
      </w:r>
    </w:p>
    <w:p>
      <w:r>
        <w:t>- Bajaj Allianz Life Insurance</w:t>
      </w:r>
    </w:p>
    <w:p>
      <w:r>
        <w:t>- Bandhan Life Insurance</w:t>
      </w:r>
    </w:p>
    <w:p>
      <w:r>
        <w:t>- Canara HSBC Life Insurance</w:t>
      </w:r>
    </w:p>
    <w:p>
      <w:r>
        <w:t>- Care Health Insurance</w:t>
      </w:r>
    </w:p>
    <w:p>
      <w:r>
        <w:t>- Cholamandalam MS General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Life Insurance Corporation of India (LIC)</w:t>
      </w:r>
    </w:p>
    <w:p>
      <w:r>
        <w:t>- Magma HDI General Insurance</w:t>
      </w:r>
    </w:p>
    <w:p>
      <w:r>
        <w:t>- Max Life Insurance</w:t>
      </w:r>
    </w:p>
    <w:p>
      <w:r>
        <w:t>- Niva Bupa Health Insurance</w:t>
      </w:r>
    </w:p>
    <w:p>
      <w:r>
        <w:t>- PNB MetLife India Insurance</w:t>
      </w:r>
    </w:p>
    <w:p>
      <w:r>
        <w:t>- Reliance General Insurance</w:t>
      </w:r>
    </w:p>
    <w:p>
      <w:r>
        <w:t>- Reliance Nippon Life Insurance</w:t>
      </w:r>
    </w:p>
    <w:p>
      <w:r>
        <w:t>- SBI General Insurance</w:t>
      </w:r>
    </w:p>
    <w:p>
      <w:r>
        <w:t>- SBI Life Insurance</w:t>
      </w:r>
    </w:p>
    <w:p>
      <w:r>
        <w:t>- Shriram Life Insurance</w:t>
      </w:r>
    </w:p>
    <w:p>
      <w:r>
        <w:t>- Star Health and Allied Insurance</w:t>
      </w:r>
    </w:p>
    <w:p>
      <w:r>
        <w:t>- Tata AIA Life Insurance</w:t>
      </w:r>
    </w:p>
    <w:p>
      <w:r>
        <w:t>- The New India Assurance</w:t>
      </w:r>
    </w:p>
    <w:p>
      <w:r>
        <w:t>- The Oriental Insurance Company</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