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Fiducial Insurance Brokers India Pvt Ltd</w:t>
      </w:r>
    </w:p>
    <w:p>
      <w:r>
        <w:t>COMPANY NAME</w:t>
      </w:r>
    </w:p>
    <w:p>
      <w:r>
        <w:t>HEADQUARTERS CITY</w:t>
      </w:r>
    </w:p>
    <w:p>
      <w:r>
        <w:t>Mumbai</w:t>
      </w:r>
    </w:p>
    <w:p>
      <w:r>
        <w:t>HEADQUARTERS FULL ADDRESS</w:t>
      </w:r>
    </w:p>
    <w:p>
      <w:r>
        <w:t>Unit 203, 2nd Floor, Sai Commercial Complex, Opposite HP Petrol Pump, B.S. Road, Koliwada, Sion East, Mumbai - 400022, Maharashtra, India</w:t>
      </w:r>
    </w:p>
    <w:p>
      <w:pPr>
        <w:pStyle w:val="Heading1"/>
      </w:pPr>
      <w:r>
        <w:t>ABOUT THE COMPANY</w:t>
      </w:r>
    </w:p>
    <w:p>
      <w:r>
        <w:t>Fiducial Insurance Brokers India Pvt Ltd is an independent insurance broking firm, incorporated in 2008 and licensed by the Insurance Regulatory and Development Authority of India (IRDAI). Since its inception, the company has focused on providing comprehensive insurance solutions to both corporate and retail clients. It aims to act as a trusted advisor, navigating the complexities of the insurance market to find suitable coverage for its diverse clientele.</w:t>
      </w:r>
    </w:p>
    <w:p>
      <w:r>
        <w:t>The company has established itself as a significant player in the Indian insurance brokerage landscape. Fiducial Insurance Brokers emphasizes a client-centric approach, focusing on understanding individual and business risks to offer tailored insurance programs. Its commitment lies in delivering professional advice, transparent services, and efficient claim support, which has contributed to its reputation for reliability and expertise in the industry.</w:t>
      </w:r>
    </w:p>
    <w:p>
      <w:r>
        <w:t>Fiducial Insurance Brokers India Pvt Ltd offers a wide spectrum of insurance products and services across various categories. These include corporate insurance solutions such as property, marine, engineering, liability, and employee benefits, as well as retail insurance products covering motor, health, home, and travel. The company also provides life insurance and reinsurance advisory services, catering to a broad range of insurance needs for individuals, families, and businesses throughout India.</w:t>
      </w:r>
    </w:p>
    <w:p>
      <w:r>
        <w:t>KEY MANAGEMENT PERSONNEL</w:t>
      </w:r>
    </w:p>
    <w:p>
      <w:r>
        <w:t>CEO: Mr. Rajeshwar Singh (Managing Director, overseeing company operations and strategic direction)</w:t>
      </w:r>
    </w:p>
    <w:p>
      <w:r>
        <w:t>Chairman: Mr. Ajay K. Gupta (Providing strategic guidance and governance to the company)</w:t>
      </w:r>
    </w:p>
    <w:p>
      <w:r>
        <w:t>Other Executives</w:t>
      </w:r>
    </w:p>
    <w:p>
      <w:r>
        <w:t>Mr. Anuj Bhatia (Director)</w:t>
      </w:r>
    </w:p>
    <w:p>
      <w:r>
        <w:t>Mr. Rakesh Sharma (Director)</w:t>
      </w:r>
    </w:p>
    <w:p>
      <w:pPr>
        <w:pStyle w:val="Heading1"/>
      </w:pPr>
      <w:r>
        <w:t>PARTNER INSURANCE COMPANIES</w:t>
      </w:r>
    </w:p>
    <w:p>
      <w:r>
        <w:t>- Aditya Birla Health Insurance Company Limited</w:t>
      </w:r>
    </w:p>
    <w:p>
      <w:r>
        <w:t>- Bajaj Allianz General Insurance Company Limited</w:t>
      </w:r>
    </w:p>
    <w:p>
      <w:r>
        <w:t>- Bajaj Allianz Life Insurance Company Limited</w:t>
      </w:r>
    </w:p>
    <w:p>
      <w:r>
        <w:t>- Bharti AXA General Insurance Company Limited</w:t>
      </w:r>
    </w:p>
    <w:p>
      <w:r>
        <w:t>- Bharti AXA Life Insurance Company Limited</w:t>
      </w:r>
    </w:p>
    <w:p>
      <w:r>
        <w:t>- Canara HSBC Life Insurance Company Limited</w:t>
      </w:r>
    </w:p>
    <w:p>
      <w:r>
        <w:t>- Care Health Insurance (formerly Religare Health Insurance)</w:t>
      </w:r>
    </w:p>
    <w:p>
      <w:r>
        <w:t>- Cholamandalam MS General Insurance Company Limited</w:t>
      </w:r>
    </w:p>
    <w:p>
      <w:r>
        <w:t>- Edelweiss Tokio Life Insurance Company Limited</w:t>
      </w:r>
    </w:p>
    <w:p>
      <w:r>
        <w:t>- Future Generali India Insurance Company Limited</w:t>
      </w:r>
    </w:p>
    <w:p>
      <w:r>
        <w:t>- Go Digit General Insurance Limited</w:t>
      </w:r>
    </w:p>
    <w:p>
      <w:r>
        <w:t>- HDFC ERGO General Insurance Company Limited</w:t>
      </w:r>
    </w:p>
    <w:p>
      <w:r>
        <w:t>- HDFC Life Insurance Company Limited</w:t>
      </w:r>
    </w:p>
    <w:p>
      <w:r>
        <w:t>- ICICI Lombard General Insurance Company Limited</w:t>
      </w:r>
    </w:p>
    <w:p>
      <w:r>
        <w:t>- ICICI Prudential Life Insurance Company Limited</w:t>
      </w:r>
    </w:p>
    <w:p>
      <w:r>
        <w:t>- Iffco Tokio General Insurance Company Limited</w:t>
      </w:r>
    </w:p>
    <w:p>
      <w:r>
        <w:t>- IndiaFirst Life Insurance Company Limited</w:t>
      </w:r>
    </w:p>
    <w:p>
      <w:r>
        <w:t>- Kotak Mahindra General Insurance Company Limited</w:t>
      </w:r>
    </w:p>
    <w:p>
      <w:r>
        <w:t>- Kotak Mahindra Life Insurance Company Limited</w:t>
      </w:r>
    </w:p>
    <w:p>
      <w:r>
        <w:t>- Liberty General Insurance Limited</w:t>
      </w:r>
    </w:p>
    <w:p>
      <w:r>
        <w:t>- Magma HDI General Insurance Company Limited</w:t>
      </w:r>
    </w:p>
    <w:p>
      <w:r>
        <w:t>- ManipalCigna Health Insurance Company Limited</w:t>
      </w:r>
    </w:p>
    <w:p>
      <w:r>
        <w:t>- Max Life Insurance Company Limited</w:t>
      </w:r>
    </w:p>
    <w:p>
      <w:r>
        <w:t>- National Insurance Company Limited</w:t>
      </w:r>
    </w:p>
    <w:p>
      <w:r>
        <w:t>- Navi General Insurance Limited</w:t>
      </w:r>
    </w:p>
    <w:p>
      <w:r>
        <w:t>- New India Assurance Company Limited</w:t>
      </w:r>
    </w:p>
    <w:p>
      <w:r>
        <w:t>- Niva Bupa Health Insurance Company Limited (formerly Max Bupa)</w:t>
      </w:r>
    </w:p>
    <w:p>
      <w:r>
        <w:t>- Oriental Insurance Company Limited</w:t>
      </w:r>
    </w:p>
    <w:p>
      <w:r>
        <w:t>- PNB MetLife India Insurance Company Limited</w:t>
      </w:r>
    </w:p>
    <w:p>
      <w:r>
        <w:t>- Raheja QBE General Insurance Company Limited</w:t>
      </w:r>
    </w:p>
    <w:p>
      <w:r>
        <w:t>- Reliance General Insurance Company Limited</w:t>
      </w:r>
    </w:p>
    <w:p>
      <w:r>
        <w:t>- Reliance Nippon Life Insurance Company Limited</w:t>
      </w:r>
    </w:p>
    <w:p>
      <w:r>
        <w:t>- Royal Sundaram General Insurance Company Limited</w:t>
      </w:r>
    </w:p>
    <w:p>
      <w:r>
        <w:t>- SBI General Insurance Company Limited</w:t>
      </w:r>
    </w:p>
    <w:p>
      <w:r>
        <w:t>- SBI Life Insurance Company Limited</w:t>
      </w:r>
    </w:p>
    <w:p>
      <w:r>
        <w:t>- Shriram General Insurance Company Limited</w:t>
      </w:r>
    </w:p>
    <w:p>
      <w:r>
        <w:t>- Shriram Life Insurance Company Limited</w:t>
      </w:r>
    </w:p>
    <w:p>
      <w:r>
        <w:t>- Star Health and Allied Insurance Company Limited</w:t>
      </w:r>
    </w:p>
    <w:p>
      <w:r>
        <w:t>- Star Union Dai-ichi Life Insurance Company Limited</w:t>
      </w:r>
    </w:p>
    <w:p>
      <w:r>
        <w:t>- Tata AIG General Insurance Company Limited</w:t>
      </w:r>
    </w:p>
    <w:p>
      <w:r>
        <w:t>- Tata AIA Life Insurance Company Limited</w:t>
      </w:r>
    </w:p>
    <w:p>
      <w:r>
        <w:t>- United India Insurance Company Limited</w:t>
      </w:r>
    </w:p>
    <w:p>
      <w:r>
        <w:t>- Universal Sompo General Insurance Company Limited</w:t>
      </w:r>
    </w:p>
    <w:p>
      <w:r>
        <w:t>- Zuno General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