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Insurance World Broking Services Private Limited</w:t>
      </w:r>
    </w:p>
    <w:p>
      <w:r>
        <w:t>COMPANY NAME</w:t>
      </w:r>
    </w:p>
    <w:p>
      <w:r>
        <w:t>HEADQUARTERS CITY</w:t>
      </w:r>
    </w:p>
    <w:p>
      <w:r>
        <w:t>Gurugram</w:t>
      </w:r>
    </w:p>
    <w:p>
      <w:r>
        <w:t>HEADQUARTERS FULL ADDRESS</w:t>
      </w:r>
    </w:p>
    <w:p>
      <w:r>
        <w:t>202-203, Second Floor, Palm Court, M.G. Road, Gurugram - 122002, Haryana, India</w:t>
      </w:r>
    </w:p>
    <w:p>
      <w:pPr>
        <w:pStyle w:val="Heading1"/>
      </w:pPr>
      <w:r>
        <w:t>ABOUT THE COMPANY</w:t>
      </w:r>
    </w:p>
    <w:p>
      <w:r>
        <w:t>First Insurance World Broking Services Private Limited, incorporated in 2008, operates as a licensed insurance broker regulated by the IRDA. Since its inception, the company has focused on providing comprehensive risk management and insurance solutions to a diverse client base. It aims to simplify the complexities of insurance, offering transparent and unbiased advice to help clients navigate their insurance needs effectively.</w:t>
      </w:r>
    </w:p>
    <w:p>
      <w:r>
        <w:t>The company positions itself as one of India's leading and trusted independent insurance advisors. It serves a wide spectrum of clients, including large corporations, small and medium-sized enterprises (SMEs), affinity groups, and individual retail customers. First Insurance World Broking Services emphasizes a customer-centric approach, striving to deliver tailor-made insurance solutions and exceptional service backed by professional expertise.</w:t>
      </w:r>
    </w:p>
    <w:p>
      <w:r>
        <w:t>First Insurance World Broking Services offers a broad array of insurance products and services. These include various general insurance coverages such as property, liability, marine, motor, and health insurance, as well as specialized lines and life insurance solutions. Beyond policy placement, their services extend to comprehensive risk consulting, efficient claims management, and meticulous policy administration, ensuring end-to-end support for their clients.</w:t>
      </w:r>
    </w:p>
    <w:p>
      <w:r>
        <w:t>KEY MANAGEMENT PERSONNEL</w:t>
      </w:r>
    </w:p>
    <w:p>
      <w:r>
        <w:t>CEO: Mr. Rakesh Kumar</w:t>
      </w:r>
    </w:p>
    <w:p>
      <w:r>
        <w:t>Mr. Rakesh Kumar serves as the Managing Director and CEO of First Insurance World Broking Services Private Limited. He brings over 35 years of extensive experience in the Indian insurance sector, having held significant senior positions at New India Assurance Co. Ltd. He also served as a Director on the Board of various international joint ventures, showcasing his deep understanding and leadership in the industry.</w:t>
      </w:r>
    </w:p>
    <w:p>
      <w:r>
        <w:t>Chairman: Not explicitly listed on the company website.</w:t>
      </w:r>
    </w:p>
    <w:p>
      <w:r>
        <w:t>Other Executives</w:t>
      </w:r>
    </w:p>
    <w:p>
      <w:r>
        <w:t>Mr. Sandeep Kumar: Director. With over 17 years of experience in the insurance and financial services sectors, Mr. Sandeep Kumar plays a crucial role in leading the company's operations and various business segments.</w:t>
      </w:r>
    </w:p>
    <w:p>
      <w:r>
        <w:t>Mr. Brijesh Sharma: Director. Possessing more than 21 years of experience in the insurance sector, Mr. Brijesh Sharma specializes in catering to corporate clients and managing large industrial risks.</w:t>
      </w:r>
    </w:p>
    <w:p>
      <w:pPr>
        <w:pStyle w:val="Heading1"/>
      </w:pPr>
      <w:r>
        <w:t>PARTNER INSURANCE COMPANIES</w:t>
      </w:r>
    </w:p>
    <w:p>
      <w:r>
        <w:t>- Acko General Insurance Limited</w:t>
      </w:r>
    </w:p>
    <w:p>
      <w:r>
        <w:t>- Bajaj Allianz General Insurance</w:t>
      </w:r>
    </w:p>
    <w:p>
      <w:r>
        <w:t>- Bajaj Allianz Life Insurance Co. Ltd.</w:t>
      </w:r>
    </w:p>
    <w:p>
      <w:r>
        <w:t>- Bharti AXA Life Insurance</w:t>
      </w:r>
    </w:p>
    <w:p>
      <w:r>
        <w:t>- Care Health Insurance</w:t>
      </w:r>
    </w:p>
    <w:p>
      <w:r>
        <w:t>- Cholamandalam MS General Insurance Company Limited</w:t>
      </w:r>
    </w:p>
    <w:p>
      <w:r>
        <w:t>- Edelweiss General Insurance</w:t>
      </w:r>
    </w:p>
    <w:p>
      <w:r>
        <w:t>- Exide Life Insurance Company Limited</w:t>
      </w:r>
    </w:p>
    <w:p>
      <w:r>
        <w:t>- Future Generali India Life Insurance</w:t>
      </w:r>
    </w:p>
    <w:p>
      <w:r>
        <w:t>- Future Generali India Insurance</w:t>
      </w:r>
    </w:p>
    <w:p>
      <w:r>
        <w:t>- HDFC ERGO General Insurance</w:t>
      </w:r>
    </w:p>
    <w:p>
      <w:r>
        <w:t>- HDFC Life Insurance Company</w:t>
      </w:r>
    </w:p>
    <w:p>
      <w:r>
        <w:t>- IFFCO Tokio General Insurance Company</w:t>
      </w:r>
    </w:p>
    <w:p>
      <w:r>
        <w:t>- ICICI Prudential Life Insurance</w:t>
      </w:r>
    </w:p>
    <w:p>
      <w:r>
        <w:t>- ICICI Lombard General Insurance</w:t>
      </w:r>
    </w:p>
    <w:p>
      <w:r>
        <w:t>- Kotak Mahindra General Insurance</w:t>
      </w:r>
    </w:p>
    <w:p>
      <w:r>
        <w:t>- Kotak Life Insurance</w:t>
      </w:r>
    </w:p>
    <w:p>
      <w:r>
        <w:t>- Liberty General Insurance Ltd.</w:t>
      </w:r>
    </w:p>
    <w:p>
      <w:r>
        <w:t>- Life Insurance Corporation of India (LIC)</w:t>
      </w:r>
    </w:p>
    <w:p>
      <w:r>
        <w:t>- Max Life Insurance</w:t>
      </w:r>
    </w:p>
    <w:p>
      <w:r>
        <w:t>- Niva Bupa Health Insurance Company Limited</w:t>
      </w:r>
    </w:p>
    <w:p>
      <w:r>
        <w:t>- Oriental Insurance Company</w:t>
      </w:r>
    </w:p>
    <w:p>
      <w:r>
        <w:t>- PNB MetLife India Insurance Company</w:t>
      </w:r>
    </w:p>
    <w:p>
      <w:r>
        <w:t>- Reliance General Insurance</w:t>
      </w:r>
    </w:p>
    <w:p>
      <w:r>
        <w:t>- Reliance Nippon Life Insurance Company Limited</w:t>
      </w:r>
    </w:p>
    <w:p>
      <w:r>
        <w:t>- Royal Sundaram General Insurance</w:t>
      </w:r>
    </w:p>
    <w:p>
      <w:r>
        <w:t>- SBI Life Insurance</w:t>
      </w:r>
    </w:p>
    <w:p>
      <w:r>
        <w:t>- Shriram Life Insurance Company</w:t>
      </w:r>
    </w:p>
    <w:p>
      <w:r>
        <w:t>- Star Health &amp; Allied Insurance</w:t>
      </w:r>
    </w:p>
    <w:p>
      <w:r>
        <w:t>- The New India Assurance Co. Ltd.</w:t>
      </w:r>
    </w:p>
    <w:p>
      <w:r>
        <w:t>- The United India Insurance Co. Ltd.</w:t>
      </w:r>
    </w:p>
    <w:p>
      <w:r>
        <w:t>- Universal Sompo General Insurance Company Limited</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