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First Policy Insurance Brokers Pvt. Ltd.</w:t>
      </w:r>
    </w:p>
    <w:p>
      <w:r>
        <w:t>COMPANY NAME</w:t>
      </w:r>
    </w:p>
    <w:p>
      <w:r>
        <w:t>HEADQUARTERS CITY</w:t>
      </w:r>
    </w:p>
    <w:p>
      <w:r>
        <w:t>Mumbai</w:t>
      </w:r>
    </w:p>
    <w:p>
      <w:r>
        <w:t>HEADQUARTERS FULL ADDRESS</w:t>
      </w:r>
    </w:p>
    <w:p>
      <w:r>
        <w:t>B-601, Lok Everest, A. M. Road, Nr. Shastri Nagar, Borivali (West), Mumbai - 400092, Maharashtra, India.</w:t>
      </w:r>
    </w:p>
    <w:p>
      <w:pPr>
        <w:pStyle w:val="Heading1"/>
      </w:pPr>
      <w:r>
        <w:t>ABOUT THE COMPANY</w:t>
      </w:r>
    </w:p>
    <w:p>
      <w:r>
        <w:t>First Policy Insurance Brokers Pvt. Ltd. was incorporated in 2003 and subsequently received its broking license from the IRDAI in 2004. Since its inception, the company has focused on providing comprehensive and professional insurance advisory services. It has steadily grown its operations, leveraging a client-centric approach and a deep understanding of the Indian insurance landscape to build a robust foundation in the industry.</w:t>
      </w:r>
    </w:p>
    <w:p>
      <w:r>
        <w:t>Today, First Policy Insurance Brokers Pvt. Ltd. stands as one of India's prominent composite insurance brokers. The company caters to a diverse clientele, including large corporates, Small and Medium Enterprises (SMEs), and individual retail customers. Its market position is strengthened by its commitment to technological integration, enabling efficient service delivery and enhanced customer experience across its wide array of offerings.</w:t>
      </w:r>
    </w:p>
    <w:p>
      <w:r>
        <w:t>The company provides a full spectrum of insurance solutions encompassing both life and general insurance products. Its services include motor insurance, health insurance, home and travel insurance, property insurance, marine insurance, liability insurance, and various other general insurance covers. In the life insurance segment, it offers term plans, endowment plans, ULIPs, child plans, and retirement solutions. Additionally, First Policy provides specialized services such as reinsurance solutions and risk management consulting to meet complex client needs.</w:t>
      </w:r>
    </w:p>
    <w:p>
      <w:r>
        <w:t>KEY MANAGEMENT PERSONNEL</w:t>
      </w:r>
    </w:p>
    <w:p>
      <w:r>
        <w:t>CEO: Mr. Vashishth V. Zaveri. With over two decades of extensive experience in the financial services sector, particularly in insurance and broking, Mr. Zaveri plays a pivotal role in driving the company's strategic growth and operational excellence.</w:t>
      </w:r>
    </w:p>
    <w:p>
      <w:r>
        <w:t>Chairman: Mr. Vinod M. Thakkar. A seasoned entrepreneur with significant expertise in financial services and business management, Mr. Thakkar provides strategic vision and leadership, guiding the company's long-term objectives.</w:t>
      </w:r>
    </w:p>
    <w:p>
      <w:r>
        <w:t>Other Executives</w:t>
      </w:r>
    </w:p>
    <w:p>
      <w:r>
        <w:t>Mr. Manish M. Vora (Director): Responsible for overseeing key operational aspects and enhancing client servicing capabilities.</w:t>
      </w:r>
    </w:p>
    <w:p>
      <w:r>
        <w:t>Mr. Bhavesh V. Thakkar (Director): Focuses on expanding the company's business development initiatives and marketing strategies.</w:t>
      </w:r>
    </w:p>
    <w:p>
      <w:pPr>
        <w:pStyle w:val="Heading1"/>
      </w:pPr>
      <w:r>
        <w:t>PARTNER INSURANCE COMPANIES</w:t>
      </w:r>
    </w:p>
    <w:p>
      <w:r>
        <w:t>- ACKO General Insurance Limited</w:t>
      </w:r>
    </w:p>
    <w:p>
      <w:r>
        <w:t>- Aditya Birla Sun Life Insurance Company Limited</w:t>
      </w:r>
    </w:p>
    <w:p>
      <w:r>
        <w:t>- Bajaj Allianz General Insurance Company Limited</w:t>
      </w:r>
    </w:p>
    <w:p>
      <w:r>
        <w:t>- Bajaj Allianz Life Insurance Company Limited</w:t>
      </w:r>
    </w:p>
    <w:p>
      <w:r>
        <w:t>- Canara HSBC Life Insurance Company Limited</w:t>
      </w:r>
    </w:p>
    <w:p>
      <w:r>
        <w:t>- Cholamandalam MS General Insurance Company Limited</w:t>
      </w:r>
    </w:p>
    <w:p>
      <w:r>
        <w:t>- Edelweiss Tokio Life Insurance Company Limited</w:t>
      </w:r>
    </w:p>
    <w:p>
      <w:r>
        <w:t>- Future Generali India Insurance Company Limited</w:t>
      </w:r>
    </w:p>
    <w:p>
      <w:r>
        <w:t>- Go Digit General Insurance Limited</w:t>
      </w:r>
    </w:p>
    <w:p>
      <w:r>
        <w:t>- HDFC ERGO General Insurance Company Limited</w:t>
      </w:r>
    </w:p>
    <w:p>
      <w:r>
        <w:t>- HDFC Life Insurance Company Limited</w:t>
      </w:r>
    </w:p>
    <w:p>
      <w:r>
        <w:t>- ICICI Lombard General Insurance Company Limited</w:t>
      </w:r>
    </w:p>
    <w:p>
      <w:r>
        <w:t>- ICICI Prudential Life Insurance Company Limited</w:t>
      </w:r>
    </w:p>
    <w:p>
      <w:r>
        <w:t>- Iffco Tokio General Insurance Company Limited</w:t>
      </w:r>
    </w:p>
    <w:p>
      <w:r>
        <w:t>- IndiaFirst Life Insurance Company Limited</w:t>
      </w:r>
    </w:p>
    <w:p>
      <w:r>
        <w:t>- Kotak Mahindra Life Insurance Company Limited</w:t>
      </w:r>
    </w:p>
    <w:p>
      <w:r>
        <w:t>- Liberty General Insurance Limited</w:t>
      </w:r>
    </w:p>
    <w:p>
      <w:r>
        <w:t>- LIC of India</w:t>
      </w:r>
    </w:p>
    <w:p>
      <w:r>
        <w:t>- Magma HDI General Insurance Company Limited</w:t>
      </w:r>
    </w:p>
    <w:p>
      <w:r>
        <w:t>- ManipalCigna Health Insurance Company Limited</w:t>
      </w:r>
    </w:p>
    <w:p>
      <w:r>
        <w:t>- Max Life Insurance Company Limited</w:t>
      </w:r>
    </w:p>
    <w:p>
      <w:r>
        <w:t>- National Insurance Company Limited</w:t>
      </w:r>
    </w:p>
    <w:p>
      <w:r>
        <w:t>- Navi General Insurance Limited</w:t>
      </w:r>
    </w:p>
    <w:p>
      <w:r>
        <w:t>- New India Assurance Company Limited</w:t>
      </w:r>
    </w:p>
    <w:p>
      <w:r>
        <w:t>- Niva Bupa Health Insurance Company Limited</w:t>
      </w:r>
    </w:p>
    <w:p>
      <w:r>
        <w:t>- Oriental Insurance Company Limited</w:t>
      </w:r>
    </w:p>
    <w:p>
      <w:r>
        <w:t>- PNB MetLife India Insurance Company Limited</w:t>
      </w:r>
    </w:p>
    <w:p>
      <w:r>
        <w:t>- Reliance General Insurance Company Limited</w:t>
      </w:r>
    </w:p>
    <w:p>
      <w:r>
        <w:t>- Reliance Nippon Life Insurance Company Limited</w:t>
      </w:r>
    </w:p>
    <w:p>
      <w:r>
        <w:t>- Royal Sundaram General Insurance Company Limited</w:t>
      </w:r>
    </w:p>
    <w:p>
      <w:r>
        <w:t>- SBI General Insurance Company Limited</w:t>
      </w:r>
    </w:p>
    <w:p>
      <w:r>
        <w:t>- SBI Life Insurance Company Limited</w:t>
      </w:r>
    </w:p>
    <w:p>
      <w:r>
        <w:t>- Shriram Life Insurance Company Limited</w:t>
      </w:r>
    </w:p>
    <w:p>
      <w:r>
        <w:t>- Star Health and Allied Insurance Company Limited</w:t>
      </w:r>
    </w:p>
    <w:p>
      <w:r>
        <w:t>- Star Union Dai-ichi Life Insurance Company Limited</w:t>
      </w:r>
    </w:p>
    <w:p>
      <w:r>
        <w:t>- Tata AIG General Insurance Company Limited</w:t>
      </w:r>
    </w:p>
    <w:p>
      <w:r>
        <w:t>- Tata AIA Life Insurance Company Limited</w:t>
      </w:r>
    </w:p>
    <w:p>
      <w:r>
        <w:t>- Universal Sompo General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