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Future First Insurance Broking Pvt. Ltd.</w:t>
      </w:r>
    </w:p>
    <w:p>
      <w:r>
        <w:t>COMPANY NAME</w:t>
      </w:r>
    </w:p>
    <w:p>
      <w:r>
        <w:t>HEADQUARTERS CITY</w:t>
      </w:r>
    </w:p>
    <w:p>
      <w:r>
        <w:t>Mumbai</w:t>
      </w:r>
    </w:p>
    <w:p>
      <w:r>
        <w:t>HEADQUARTERS FULL ADDRESS</w:t>
      </w:r>
    </w:p>
    <w:p>
      <w:r>
        <w:t>Office No. 104, 1st Floor, Corporate Avenue, Sonawala Road, Goregaon East, Mumbai 400063</w:t>
      </w:r>
    </w:p>
    <w:p>
      <w:pPr>
        <w:pStyle w:val="Heading1"/>
      </w:pPr>
      <w:r>
        <w:t>ABOUT THE COMPANY</w:t>
      </w:r>
    </w:p>
    <w:p>
      <w:r>
        <w:t>Future First Insurance Broking Pvt. Ltd. is an IRDAI licensed direct insurance broker that commenced its operations in 2004. Since its inception, the company has focused on providing comprehensive and personalized insurance solutions to a diverse clientele. It has steadily grown its presence and capabilities, establishing itself as a trusted name in the Indian insurance landscape by prioritizing client needs and delivering value-driven services.</w:t>
      </w:r>
    </w:p>
    <w:p>
      <w:r>
        <w:t>The company holds a strong market position as a prominent insurance broker in India. It serves a wide spectrum of clients, including large corporations, small and medium enterprises (SMEs), and individual retail customers. Future First is recognized for its client-centric approach, robust risk management advisory, and its ability to tailor insurance products to meet specific requirements, thus aiming to optimize coverage and manage costs effectively for its clients.</w:t>
      </w:r>
    </w:p>
    <w:p>
      <w:r>
        <w:t>Future First offers a broad range of insurance services spanning both general and life insurance categories. Its general insurance offerings include motor, health, property, marine, liability, engineering, and travel insurance. In the life insurance segment, it provides solutions such as term plans, ULIPs, endowment plans, and pension schemes. Additionally, the company offers specialized services like claims assistance, policy administration, and comprehensive risk consulting to ensure end-to-end support for its policyholders.</w:t>
      </w:r>
    </w:p>
    <w:p>
      <w:r>
        <w:t>KEY MANAGEMENT PERSONNEL</w:t>
      </w:r>
    </w:p>
    <w:p>
      <w:r>
        <w:t>CEO: Rohit Jain. He is a Co-founder and the Chief Executive Officer of Future First Insurance Broking Pvt. Ltd. Mr. Jain brings extensive experience in the insurance sector, with a strong background in sales, distribution, and broking across corporate and retail segments.</w:t>
      </w:r>
    </w:p>
    <w:p>
      <w:r>
        <w:t>Chairman: The company's publicly available information, including its website, does not explicitly list a distinct 'Chairman' role separate from its Managing Director.</w:t>
      </w:r>
    </w:p>
    <w:p>
      <w:r>
        <w:t>Other Executives</w:t>
      </w:r>
    </w:p>
    <w:p>
      <w:r>
        <w:t>Sanjeev Gupta: Managing Director. As a Co-founder and the Managing Director, Mr. Gupta has played a pivotal role in establishing and scaling the company. He possesses significant experience in the financial services sector.</w:t>
      </w:r>
    </w:p>
    <w:p>
      <w:r>
        <w:t>Rakesh Singh: Director. Mr. Singh contributes to the strategic direction and growth of the company, leveraging his expertise in various aspects of the insurance business.</w:t>
      </w:r>
    </w:p>
    <w:p>
      <w:pPr>
        <w:pStyle w:val="Heading1"/>
      </w:pPr>
      <w:r>
        <w:t>PARTNER INSURANCE COMPANIES</w:t>
      </w:r>
    </w:p>
    <w:p>
      <w:r>
        <w:t>Aditya Birla Health Insurance Co. Ltd.</w:t>
      </w:r>
    </w:p>
    <w:p>
      <w:r>
        <w:t>Aditya Birla Sun Life Insurance Co. Ltd.</w:t>
      </w:r>
    </w:p>
    <w:p>
      <w:r>
        <w:t>Bajaj Allianz General Insurance Co. Ltd.</w:t>
      </w:r>
    </w:p>
    <w:p>
      <w:r>
        <w:t>Bajaj Allianz Life Insurance Co. Ltd.</w:t>
      </w:r>
    </w:p>
    <w:p>
      <w:r>
        <w:t>Bharti AXA General Insurance Co. Ltd.</w:t>
      </w:r>
    </w:p>
    <w:p>
      <w:r>
        <w:t>Bharti AXA Life Insurance Co. Ltd.</w:t>
      </w:r>
    </w:p>
    <w:p>
      <w:r>
        <w:t>Canara HSBC Life Insurance Co. Ltd.</w:t>
      </w:r>
    </w:p>
    <w:p>
      <w:r>
        <w:t>Care Health Insurance Ltd.</w:t>
      </w:r>
    </w:p>
    <w:p>
      <w:r>
        <w:t>Cholamandalam MS General Insurance Co. Ltd.</w:t>
      </w:r>
    </w:p>
    <w:p>
      <w:r>
        <w:t>Cholamandalam MS Life Insurance Co. Ltd.</w:t>
      </w:r>
    </w:p>
    <w:p>
      <w:r>
        <w:t>Edelweiss Tokio Life Insurance Co. Ltd.</w:t>
      </w:r>
    </w:p>
    <w:p>
      <w:r>
        <w:t>Exide Life Insurance Co. Ltd.</w:t>
      </w:r>
    </w:p>
    <w:p>
      <w:r>
        <w:t>Future Generali India Insurance Co. Ltd.</w:t>
      </w:r>
    </w:p>
    <w:p>
      <w:r>
        <w:t>Future Generali India Life Insurance Co. Ltd.</w:t>
      </w:r>
    </w:p>
    <w:p>
      <w:r>
        <w:t>Go Digit General Insurance Ltd.</w:t>
      </w:r>
    </w:p>
    <w:p>
      <w:r>
        <w:t>HDFC ERGO General Insurance Co. Ltd.</w:t>
      </w:r>
    </w:p>
    <w:p>
      <w:r>
        <w:t>HDFC Life Insurance Co. Ltd.</w:t>
      </w:r>
    </w:p>
    <w:p>
      <w:r>
        <w:t>ICICI Lombard General Insurance Co. Ltd.</w:t>
      </w:r>
    </w:p>
    <w:p>
      <w:r>
        <w:t>ICICI Prudential Life Insurance Co. Ltd.</w:t>
      </w:r>
    </w:p>
    <w:p>
      <w:r>
        <w:t>IFFCO Tokio General Insurance Co. Ltd.</w:t>
      </w:r>
    </w:p>
    <w:p>
      <w:r>
        <w:t>IndiaFirst Life Insurance Co. Ltd.</w:t>
      </w:r>
    </w:p>
    <w:p>
      <w:r>
        <w:t>Kotak Mahindra General Insurance Co. Ltd.</w:t>
      </w:r>
    </w:p>
    <w:p>
      <w:r>
        <w:t>Kotak Mahindra Life Insurance Co. Ltd.</w:t>
      </w:r>
    </w:p>
    <w:p>
      <w:r>
        <w:t>Liberty General Insurance Ltd.</w:t>
      </w:r>
    </w:p>
    <w:p>
      <w:r>
        <w:t>LIC of India</w:t>
      </w:r>
    </w:p>
    <w:p>
      <w:r>
        <w:t>Magma HDI General Insurance Co. Ltd.</w:t>
      </w:r>
    </w:p>
    <w:p>
      <w:r>
        <w:t>ManipalCigna Health Insurance Co. Ltd.</w:t>
      </w:r>
    </w:p>
    <w:p>
      <w:r>
        <w:t>Max Bupa Health Insurance Co. Ltd.</w:t>
      </w:r>
    </w:p>
    <w:p>
      <w:r>
        <w:t>Max Life Insurance Co. Ltd.</w:t>
      </w:r>
    </w:p>
    <w:p>
      <w:r>
        <w:t>National Insurance Co. Ltd.</w:t>
      </w:r>
    </w:p>
    <w:p>
      <w:r>
        <w:t>Navi General Insurance Ltd.</w:t>
      </w:r>
    </w:p>
    <w:p>
      <w:r>
        <w:t>New India Assurance Co. Ltd.</w:t>
      </w:r>
    </w:p>
    <w:p>
      <w:r>
        <w:t>Oriental Insurance Co. Ltd.</w:t>
      </w:r>
    </w:p>
    <w:p>
      <w:r>
        <w:t>PNB MetLife India Insurance Co. Ltd.</w:t>
      </w:r>
    </w:p>
    <w:p>
      <w:r>
        <w:t>Pramerica Life Insurance Co. Ltd.</w:t>
      </w:r>
    </w:p>
    <w:p>
      <w:r>
        <w:t>Raheja QBE General Insurance Co. Ltd.</w:t>
      </w:r>
    </w:p>
    <w:p>
      <w:r>
        <w:t>Reliance General Insurance Co. Ltd.</w:t>
      </w:r>
    </w:p>
    <w:p>
      <w:r>
        <w:t>Royal Sundaram General Insurance Co. Ltd.</w:t>
      </w:r>
    </w:p>
    <w:p>
      <w:r>
        <w:t>Sahara India Life Insurance Co. Ltd.</w:t>
      </w:r>
    </w:p>
    <w:p>
      <w:r>
        <w:t>SBI General Insurance Co. Ltd.</w:t>
      </w:r>
    </w:p>
    <w:p>
      <w:r>
        <w:t>SBI Life Insurance Co. Ltd.</w:t>
      </w:r>
    </w:p>
    <w:p>
      <w:r>
        <w:t>Shriram General Insurance Co. Ltd.</w:t>
      </w:r>
    </w:p>
    <w:p>
      <w:r>
        <w:t>Shriram Life Insurance Co. Ltd.</w:t>
      </w:r>
    </w:p>
    <w:p>
      <w:r>
        <w:t>Star Health and Allied Insurance Co. Ltd.</w:t>
      </w:r>
    </w:p>
    <w:p>
      <w:r>
        <w:t>Star Union Dai-ichi Life Insurance Co. Ltd.</w:t>
      </w:r>
    </w:p>
    <w:p>
      <w:r>
        <w:t>Tata AIG General Insurance Co. Ltd.</w:t>
      </w:r>
    </w:p>
    <w:p>
      <w:r>
        <w:t>Tata AIA Life Insurance Co. Ltd.</w:t>
      </w:r>
    </w:p>
    <w:p>
      <w:r>
        <w:t>United India Insurance Co. Ltd.</w:t>
      </w:r>
    </w:p>
    <w:p>
      <w:r>
        <w:t>Universal Sompo General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