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GOLD LEAF INSURANCE BROKERS PRIVATE LIMITED</w:t>
      </w:r>
    </w:p>
    <w:p>
      <w:r>
        <w:t>COMPANY NAME</w:t>
      </w:r>
    </w:p>
    <w:p>
      <w:r>
        <w:t>HEADQUARTERS CITY</w:t>
      </w:r>
    </w:p>
    <w:p>
      <w:r>
        <w:t>Hyderabad</w:t>
      </w:r>
    </w:p>
    <w:p>
      <w:r>
        <w:t>HEADQUARTERS FULL ADDRESS</w:t>
      </w:r>
    </w:p>
    <w:p>
      <w:r>
        <w:t>403, 4th Floor, Raghava Ratna Towers, Chirag Ali Lane, Abids, Hyderabad - 500001</w:t>
      </w:r>
    </w:p>
    <w:p>
      <w:pPr>
        <w:pStyle w:val="Heading1"/>
      </w:pPr>
      <w:r>
        <w:t>ABOUT THE COMPANY</w:t>
      </w:r>
    </w:p>
    <w:p>
      <w:r>
        <w:t>GOLD LEAF INSURANCE BROKERS PRIVATE LIMITED was established in 2004, operating under a license from the Insurance Regulatory and Development Authority of India (IRDAI) as a direct insurance broker. From its inception, the company has been committed to providing comprehensive and customer-centric insurance solutions. It focuses on building trust and long-term relationships through transparent and ethical practices within the insurance industry.</w:t>
      </w:r>
    </w:p>
    <w:p>
      <w:r>
        <w:t>As an independent insurance broker, Gold Leaf Insurance Brokers holds a strong position in the Indian market, catering to a diverse clientele that encompasses individuals, small and medium enterprises (SMEs), and large corporate entities. The company's approach emphasizes a deep understanding of unique client needs, enabling it to offer tailored insurance portfolios. Its dedication to client satisfaction and professional integrity contributes significantly to its reputation as a reliable insurance intermediary.</w:t>
      </w:r>
    </w:p>
    <w:p>
      <w:r>
        <w:t>The company offers a wide spectrum of insurance products and services, including life insurance, health insurance, motor insurance, property insurance, marine insurance, liability insurance, and various other specialized coverages. Beyond product offerings, Gold Leaf Insurance Brokers provides valuable advisory services, risk management solutions, and comprehensive claims assistance, ensuring end-to-end support for its clients throughout their insurance journey.</w:t>
      </w:r>
    </w:p>
    <w:p>
      <w:r>
        <w:t>KEY MANAGEMENT PERSONNEL</w:t>
      </w:r>
    </w:p>
    <w:p>
      <w:r>
        <w:t>CEO: K.S.R. Subramanyam (Managing Director &amp; CEO)</w:t>
      </w:r>
    </w:p>
    <w:p>
      <w:r>
        <w:t>Chairman: K. Madhusudhan Rao (Chairman &amp; Whole-time Director)</w:t>
      </w:r>
    </w:p>
    <w:p>
      <w:r>
        <w:t>Other Executives: K. Rama Devi (Whole-time Director), M. S. V. Krishna (Whole-time Director)</w:t>
      </w:r>
    </w:p>
    <w:p>
      <w:pPr>
        <w:pStyle w:val="Heading1"/>
      </w:pPr>
      <w:r>
        <w:t>PARTNER INSURANCE COMPANIES</w:t>
      </w:r>
    </w:p>
    <w:p>
      <w:r>
        <w:t>- LIC (Life Insurance Corporation of India)</w:t>
      </w:r>
    </w:p>
    <w:p>
      <w:r>
        <w:t>- HDFC Life Insurance Company</w:t>
      </w:r>
    </w:p>
    <w:p>
      <w:r>
        <w:t>- ICICI Prudential Life Insurance Company</w:t>
      </w:r>
    </w:p>
    <w:p>
      <w:r>
        <w:t>- SBI Life Insurance Company</w:t>
      </w:r>
    </w:p>
    <w:p>
      <w:r>
        <w:t>- Max Life Insurance Company</w:t>
      </w:r>
    </w:p>
    <w:p>
      <w:r>
        <w:t>- Bajaj Allianz Life Insurance Company</w:t>
      </w:r>
    </w:p>
    <w:p>
      <w:r>
        <w:t>- PNB MetLife India Insurance Company</w:t>
      </w:r>
    </w:p>
    <w:p>
      <w:r>
        <w:t>- Shriram Life Insurance Company</w:t>
      </w:r>
    </w:p>
    <w:p>
      <w:r>
        <w:t>- Canara HSBC OBC Life Insurance Company</w:t>
      </w:r>
    </w:p>
    <w:p>
      <w:r>
        <w:t>- Star Union Dai-ichi Life Insurance Company</w:t>
      </w:r>
    </w:p>
    <w:p>
      <w:r>
        <w:t>- Edelweiss Tokio Life Insurance Company</w:t>
      </w:r>
    </w:p>
    <w:p>
      <w:r>
        <w:t>- Ageas Federal Life Insurance Company</w:t>
      </w:r>
    </w:p>
    <w:p>
      <w:r>
        <w:t>- IndiaFirst Life Insurance Company</w:t>
      </w:r>
    </w:p>
    <w:p>
      <w:r>
        <w:t>- Kotak Mahindra Life Insurance Company</w:t>
      </w:r>
    </w:p>
    <w:p>
      <w:r>
        <w:t>- Future Generali India Life Insurance Company</w:t>
      </w:r>
    </w:p>
    <w:p>
      <w:r>
        <w:t>- Exide Life Insurance Company</w:t>
      </w:r>
    </w:p>
    <w:p>
      <w:r>
        <w:t>- Aegon Life Insurance Company</w:t>
      </w:r>
    </w:p>
    <w:p>
      <w:r>
        <w:t>- New India Assurance Company</w:t>
      </w:r>
    </w:p>
    <w:p>
      <w:r>
        <w:t>- United India Insurance Company</w:t>
      </w:r>
    </w:p>
    <w:p>
      <w:r>
        <w:t>- Oriental Insurance Company</w:t>
      </w:r>
    </w:p>
    <w:p>
      <w:r>
        <w:t>- Bajaj Allianz General Insurance Company</w:t>
      </w:r>
    </w:p>
    <w:p>
      <w:r>
        <w:t>- HDFC ERGO General Insurance Company</w:t>
      </w:r>
    </w:p>
    <w:p>
      <w:r>
        <w:t>- ICICI Lombard General Insurance Company</w:t>
      </w:r>
    </w:p>
    <w:p>
      <w:r>
        <w:t>- Future Generali India Insurance Company</w:t>
      </w:r>
    </w:p>
    <w:p>
      <w:r>
        <w:t>- SBI General Insurance Company</w:t>
      </w:r>
    </w:p>
    <w:p>
      <w:r>
        <w:t>- IFFCO Tokio General Insurance Company</w:t>
      </w:r>
    </w:p>
    <w:p>
      <w:r>
        <w:t>- Reliance General Insurance Company</w:t>
      </w:r>
    </w:p>
    <w:p>
      <w:r>
        <w:t>- Cholamandalam MS General Insurance Company</w:t>
      </w:r>
    </w:p>
    <w:p>
      <w:r>
        <w:t>- Universal Sompo General Insurance Company</w:t>
      </w:r>
    </w:p>
    <w:p>
      <w:r>
        <w:t>- Shriram General Insurance Company</w:t>
      </w:r>
    </w:p>
    <w:p>
      <w:r>
        <w:t>- Liberty General Insurance Company</w:t>
      </w:r>
    </w:p>
    <w:p>
      <w:r>
        <w:t>- Go Digit General Insurance Company</w:t>
      </w:r>
    </w:p>
    <w:p>
      <w:r>
        <w:t>- Magma HDI General Insurance Company</w:t>
      </w:r>
    </w:p>
    <w:p>
      <w:r>
        <w:t>- Royal Sundaram General Insurance Company</w:t>
      </w:r>
    </w:p>
    <w:p>
      <w:r>
        <w:t>- Acko General Insurance Company</w:t>
      </w:r>
    </w:p>
    <w:p>
      <w:r>
        <w:t>- Kotak Mahindra General Insurance Company</w:t>
      </w:r>
    </w:p>
    <w:p>
      <w:r>
        <w:t>- National Insurance Company</w:t>
      </w:r>
    </w:p>
    <w:p>
      <w:r>
        <w:t>- Star Health and Allied Insurance Company</w:t>
      </w:r>
    </w:p>
    <w:p>
      <w:r>
        <w:t>- Niva Bupa Health Insurance Company</w:t>
      </w:r>
    </w:p>
    <w:p>
      <w:r>
        <w:t>- Care Health Insurance Company</w:t>
      </w:r>
    </w:p>
    <w:p>
      <w:r>
        <w:t>- Aditya Birla Health Insurance Company</w:t>
      </w:r>
    </w:p>
    <w:p>
      <w:r>
        <w:t>- ManipalCigna Health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