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GOPRO INSURANCE BROKERS PRIVATE LIMITED</w:t>
      </w:r>
    </w:p>
    <w:p>
      <w:r>
        <w:t>COMPANY NAME</w:t>
      </w:r>
    </w:p>
    <w:p>
      <w:r>
        <w:t>HEADQUARTERS CITY</w:t>
      </w:r>
    </w:p>
    <w:p>
      <w:r>
        <w:t>Sonipat</w:t>
      </w:r>
    </w:p>
    <w:p>
      <w:r>
        <w:t>HEADQUARTERS FULL ADDRESS</w:t>
      </w:r>
    </w:p>
    <w:p>
      <w:r>
        <w:t>House No. 138, Sector 14, Sonipat, Sonipat, Haryana 131001, India</w:t>
      </w:r>
    </w:p>
    <w:p>
      <w:pPr>
        <w:pStyle w:val="Heading1"/>
      </w:pPr>
      <w:r>
        <w:t>ABOUT THE COMPANY</w:t>
      </w:r>
    </w:p>
    <w:p>
      <w:r>
        <w:t>GOPRO INSURANCE BROKERS PRIVATE LIMITED, operating under the brand name PROINSURE, was established in 2017. Since its inception, the company has focused on leveraging technology to make insurance accessible and understandable for a wide audience. It holds a Direct Broker license from the IRDAI (Insurance Regulatory and Development Authority of India), authorizing it to deal in both life and general insurance products across India.</w:t>
      </w:r>
    </w:p>
    <w:p>
      <w:r>
        <w:t>PROINSURE has positioned itself as one of India's leading digital insurance brokers. The company aims to simplify the insurance buying process through its online platform, catering to a diverse range of clients from individuals to businesses. Its digital-first approach enables it to reach a broad customer base, offering a convenient and transparent way to compare and purchase various insurance policies from multiple providers. The company's mission is to empower individuals and businesses with easy and affordable access to comprehensive insurance solutions tailored to their specific needs.</w:t>
      </w:r>
    </w:p>
    <w:p>
      <w:r>
        <w:t>The company offers a comprehensive portfolio of insurance products covering both life and general insurance segments. For individuals, this includes various types of life insurance such as term plans, ULIPs, endowment plans, child plans, retirement solutions, and annuities. Health insurance offerings include individual, family floater, critical illness, and specialized policies. In general insurance, PROINSURE provides motor, travel, and home insurance. Additionally, for commercial clients, they offer a range of solutions including property, marine, liability, employee benefits, and cyber insurance, complemented by risk management and claims assistance services.</w:t>
      </w:r>
    </w:p>
    <w:p>
      <w:r>
        <w:t>KEY MANAGEMENT PERSONNEL</w:t>
      </w:r>
    </w:p>
    <w:p>
      <w:r>
        <w:t>CEO: Information not publicly disclosed.</w:t>
      </w:r>
    </w:p>
    <w:p>
      <w:r>
        <w:t>Chairman: Information not publicly disclosed.</w:t>
      </w:r>
    </w:p>
    <w:p>
      <w:r>
        <w:t>Other Executives</w:t>
      </w:r>
    </w:p>
    <w:p>
      <w:r>
        <w:t>Pardeep Kumar: Founder, Director, and Principal Officer. He has been involved with the company since its inception in 2017, overseeing its strategic direction and operations as the key regulatory contact.</w:t>
      </w:r>
    </w:p>
    <w:p>
      <w:r>
        <w:t>Sumit Kumar: Director. Appointed since the company's incorporation in 2017, he contributes to the company's management and growth initiatives.</w:t>
      </w:r>
    </w:p>
    <w:p>
      <w:r>
        <w:t>Kavita: Director. Appointed in 2021, she is part of the company's board of directors, contributing to its governance and strategic planning.</w:t>
      </w:r>
    </w:p>
    <w:p>
      <w:pPr>
        <w:pStyle w:val="Heading1"/>
      </w:pPr>
      <w:r>
        <w:t>PARTNER INSURANCE COMPANIES</w:t>
      </w:r>
    </w:p>
    <w:p>
      <w:r>
        <w:t>- Bajaj Allianz General Insurance</w:t>
      </w:r>
    </w:p>
    <w:p>
      <w:r>
        <w:t>- Bajaj Allianz Life Insurance</w:t>
      </w:r>
    </w:p>
    <w:p>
      <w:r>
        <w:t>- Care Health Insurance</w:t>
      </w:r>
    </w:p>
    <w:p>
      <w:r>
        <w:t>- Digit Insurance</w:t>
      </w:r>
    </w:p>
    <w:p>
      <w:r>
        <w:t>- Future Generali India Insurance</w:t>
      </w:r>
    </w:p>
    <w:p>
      <w:r>
        <w:t>- HDFC ERGO General Insurance</w:t>
      </w:r>
    </w:p>
    <w:p>
      <w:r>
        <w:t>- HDFC Life</w:t>
      </w:r>
    </w:p>
    <w:p>
      <w:r>
        <w:t>- ICICI Lombard General Insurance</w:t>
      </w:r>
    </w:p>
    <w:p>
      <w:r>
        <w:t>- ICICI Prudential Life Insurance</w:t>
      </w:r>
    </w:p>
    <w:p>
      <w:r>
        <w:t>- Liberty General Insurance</w:t>
      </w:r>
    </w:p>
    <w:p>
      <w:r>
        <w:t>- Max Life Insurance</w:t>
      </w:r>
    </w:p>
    <w:p>
      <w:r>
        <w:t>- New India Assurance</w:t>
      </w:r>
    </w:p>
    <w:p>
      <w:r>
        <w:t>- Niva Bupa Health Insurance</w:t>
      </w:r>
    </w:p>
    <w:p>
      <w:r>
        <w:t>- Oriental Insurance Company</w:t>
      </w:r>
    </w:p>
    <w:p>
      <w:r>
        <w:t>- PNB MetLife</w:t>
      </w:r>
    </w:p>
    <w:p>
      <w:r>
        <w:t>- Reliance General Insurance</w:t>
      </w:r>
    </w:p>
    <w:p>
      <w:r>
        <w:t>- Royal Sundaram General Insurance</w:t>
      </w:r>
    </w:p>
    <w:p>
      <w:r>
        <w:t>- SBI Life Insurance</w:t>
      </w:r>
    </w:p>
    <w:p>
      <w:r>
        <w:t>- Star Health and Allied Insurance</w:t>
      </w:r>
    </w:p>
    <w:p>
      <w:r>
        <w:t>- Star Union Dai-ichi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