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Gosree Insurance Broking Services Pvt. Ltd.</w:t>
      </w:r>
    </w:p>
    <w:p>
      <w:r>
        <w:t>COMPANY NAME</w:t>
      </w:r>
    </w:p>
    <w:p>
      <w:r>
        <w:t>HEADQUARTERS CITY</w:t>
      </w:r>
    </w:p>
    <w:p>
      <w:r>
        <w:t>Kochi</w:t>
      </w:r>
    </w:p>
    <w:p>
      <w:r>
        <w:t>HEADQUARTERS FULL ADDRESS</w:t>
      </w:r>
    </w:p>
    <w:p>
      <w:r>
        <w:t>2nd Floor, Kaloor Tower, Kathrikadavu Road, Kaloor, Kochi, Kerala - 682017</w:t>
      </w:r>
    </w:p>
    <w:p>
      <w:pPr>
        <w:pStyle w:val="Heading1"/>
      </w:pPr>
      <w:r>
        <w:t>ABOUT THE COMPANY</w:t>
      </w:r>
    </w:p>
    <w:p>
      <w:r>
        <w:t>Gosree Insurance Broking Services Private Limited is a direct insurance broker that commenced its operations in the year 2012. The company is licensed by the Insurance Regulatory and Development Authority of India (IRDAI). Since its inception, Gosree has aimed to simplify the often-complex world of insurance for its diverse clientele, offering comprehensive and tailored solutions across various sectors.</w:t>
      </w:r>
    </w:p>
    <w:p>
      <w:r>
        <w:t>The company operates with a strong client-centric philosophy, prioritizing the understanding of individual and corporate insurance needs. This approach enables them to provide personalized advice and facilitate the selection of optimal insurance policies from a wide array of options available in the market. Gosree positions itself as a trusted intermediary, bridging the gap between policyholders and insurance providers.</w:t>
      </w:r>
    </w:p>
    <w:p>
      <w:r>
        <w:t>Gosree offers an extensive range of insurance products, catering to both personal and commercial requirements. Their portfolio includes life insurance, health insurance, motor insurance, and travel insurance, alongside various property and commercial insurance solutions. Beyond policy selection, they provide crucial support services, including assistance with claims processing and continuous advisory to ensure clients receive ongoing value and support.</w:t>
      </w:r>
    </w:p>
    <w:p>
      <w:r>
        <w:t>KEY MANAGEMENT PERSONNEL</w:t>
      </w:r>
    </w:p>
    <w:p>
      <w:r>
        <w:t>CEO: Mr. V. Rajendran (Managing Director &amp; CEO). He brings over 35 years of experience in the insurance sector, having retired from The New India Assurance Company Ltd. as Deputy General Manager after serving in various capacities in India and abroad.</w:t>
      </w:r>
    </w:p>
    <w:p>
      <w:r>
        <w:t>Chairman: Mr. Govindan K. He has more than 35 years of experience across various sectors and has been involved in business for the last 20 years, notably as the Managing Partner of M/s. G.V. Steels.</w:t>
      </w:r>
    </w:p>
    <w:p>
      <w:r>
        <w:t>Other Executives</w:t>
      </w:r>
    </w:p>
    <w:p>
      <w:r>
        <w:t>Mr. R. Vijayakumar (Director). With over 35 years of experience in the banking sector, he retired from State Bank of India as Assistant General Manager after serving in various positions across India.</w:t>
      </w:r>
    </w:p>
    <w:p>
      <w:r>
        <w:t>Mrs. Rathi Govindan (Director). She is a businesswoman with more than 20 years of experience and holds a Post Graduate degree in Malayalam Literature.</w:t>
      </w:r>
    </w:p>
    <w:p>
      <w:pPr>
        <w:pStyle w:val="Heading1"/>
      </w:pPr>
      <w:r>
        <w:t>PARTNER INSURANCE COMPANIES</w:t>
      </w:r>
    </w:p>
    <w:p>
      <w:r>
        <w:t>- The New India Assurance</w:t>
      </w:r>
    </w:p>
    <w:p>
      <w:r>
        <w:t>- Oriental Insurance</w:t>
      </w:r>
    </w:p>
    <w:p>
      <w:r>
        <w:t>- United India Insurance</w:t>
      </w:r>
    </w:p>
    <w:p>
      <w:r>
        <w:t>- IFFCO Tokio General Insurance</w:t>
      </w:r>
    </w:p>
    <w:p>
      <w:r>
        <w:t>- Universal Sompo General Insurance</w:t>
      </w:r>
    </w:p>
    <w:p>
      <w:r>
        <w:t>- Bajaj Allianz General Insurance</w:t>
      </w:r>
    </w:p>
    <w:p>
      <w:r>
        <w:t>- SBI General Insurance</w:t>
      </w:r>
    </w:p>
    <w:p>
      <w:r>
        <w:t>- HDFC ERGO General Insurance</w:t>
      </w:r>
    </w:p>
    <w:p>
      <w:r>
        <w:t>- Future Generali India Insurance</w:t>
      </w:r>
    </w:p>
    <w:p>
      <w:r>
        <w:t>- ICICI Lombard General Insurance</w:t>
      </w:r>
    </w:p>
    <w:p>
      <w:r>
        <w:t>- Cholamandalam MS General Insurance</w:t>
      </w:r>
    </w:p>
    <w:p>
      <w:r>
        <w:t>- Liberty General Insurance</w:t>
      </w:r>
    </w:p>
    <w:p>
      <w:r>
        <w:t>- Reliance General Insurance</w:t>
      </w:r>
    </w:p>
    <w:p>
      <w:r>
        <w:t>- Royal Sundaram General Insurance</w:t>
      </w:r>
    </w:p>
    <w:p>
      <w:r>
        <w:t>- Go Digit General Insurance</w:t>
      </w:r>
    </w:p>
    <w:p>
      <w:r>
        <w:t>- Magma HDI General Insurance</w:t>
      </w:r>
    </w:p>
    <w:p>
      <w:r>
        <w:t>- Kotak Mahindra General Insurance</w:t>
      </w:r>
    </w:p>
    <w:p>
      <w:r>
        <w:t>- Sriram General Insurance</w:t>
      </w:r>
    </w:p>
    <w:p>
      <w:r>
        <w:t>- Acko General Insurance</w:t>
      </w:r>
    </w:p>
    <w:p>
      <w:r>
        <w:t>- Zuno General Insurance</w:t>
      </w:r>
    </w:p>
    <w:p>
      <w:r>
        <w:t>- Life Insurance Corporation of India</w:t>
      </w:r>
    </w:p>
    <w:p>
      <w:r>
        <w:t>- SBI Life Insurance</w:t>
      </w:r>
    </w:p>
    <w:p>
      <w:r>
        <w:t>- HDFC Life Insurance</w:t>
      </w:r>
    </w:p>
    <w:p>
      <w:r>
        <w:t>- ICICI Prudential Life Insurance</w:t>
      </w:r>
    </w:p>
    <w:p>
      <w:r>
        <w:t>- Bajaj Allianz Life Insurance</w:t>
      </w:r>
    </w:p>
    <w:p>
      <w:r>
        <w:t>- Max Life Insurance</w:t>
      </w:r>
    </w:p>
    <w:p>
      <w:r>
        <w:t>- PNB MetLife India Insurance</w:t>
      </w:r>
    </w:p>
    <w:p>
      <w:r>
        <w:t>- Canara HSBC Life Insurance</w:t>
      </w:r>
    </w:p>
    <w:p>
      <w:r>
        <w:t>- Edelweiss Tokio Life Insurance</w:t>
      </w:r>
    </w:p>
    <w:p>
      <w:r>
        <w:t>- Exide Life Insurance</w:t>
      </w:r>
    </w:p>
    <w:p>
      <w:r>
        <w:t>- Future Generali India Life Insurance</w:t>
      </w:r>
    </w:p>
    <w:p>
      <w:r>
        <w:t>- IndiaFirst Life Insurance</w:t>
      </w:r>
    </w:p>
    <w:p>
      <w:r>
        <w:t>- Kotak Mahindra Life Insurance</w:t>
      </w:r>
    </w:p>
    <w:p>
      <w:r>
        <w:t>- Star Union Dai-ichi Life Insurance</w:t>
      </w:r>
    </w:p>
    <w:p>
      <w:r>
        <w:t>- Shriram Life Insurance</w:t>
      </w:r>
    </w:p>
    <w:p>
      <w:r>
        <w:t>- Star Health and Allied Insurance</w:t>
      </w:r>
    </w:p>
    <w:p>
      <w:r>
        <w:t>- HDFC ERGO Health Insurance (formerly Apollo Munich Health Insurance)</w:t>
      </w:r>
    </w:p>
    <w:p>
      <w:r>
        <w:t>- Care Health Insurance (formerly Religare Health Insurance)</w:t>
      </w:r>
    </w:p>
    <w:p>
      <w:r>
        <w:t>- Niva Bupa Health Insurance (formerly Max Bupa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