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Grovalue Insurance Broker Pvt Ltd</w:t>
      </w:r>
    </w:p>
    <w:p>
      <w:r>
        <w:t>COMPANY NAME</w:t>
      </w:r>
    </w:p>
    <w:p>
      <w:r>
        <w:t>HEADQUARTERS CITY</w:t>
      </w:r>
    </w:p>
    <w:p>
      <w:r>
        <w:t>Mumbai</w:t>
      </w:r>
    </w:p>
    <w:p>
      <w:r>
        <w:t>HEADQUARTERS FULL ADDRESS</w:t>
      </w:r>
    </w:p>
    <w:p>
      <w:r>
        <w:t>101, First Floor, Western Edge II, Western Express Highway, Borivali East, Mumbai 400066</w:t>
      </w:r>
    </w:p>
    <w:p>
      <w:pPr>
        <w:pStyle w:val="Heading1"/>
      </w:pPr>
      <w:r>
        <w:t>ABOUT THE COMPANY</w:t>
      </w:r>
    </w:p>
    <w:p>
      <w:r>
        <w:t>Grovalue Insurance Broker Private Limited is an IRDAI licensed direct broker (DB 239/11) that was incorporated on July 11, 2011. With its registered office in Mumbai, the company is committed to providing customers with a seamless experience for buying and managing various insurance policies. It operates as an online platform, aiming to simplify the often complex process of choosing and purchasing insurance.</w:t>
      </w:r>
    </w:p>
    <w:p>
      <w:r>
        <w:t>The company positions itself as a reliable intermediary that offers unbiased advice and transparent comparisons of insurance products from multiple providers. By aggregating options, Grovalue empowers individuals and businesses to make informed decisions that best suit their specific insurance needs. Their focus is on customer-centric service, guiding clients through the entire policy lifecycle from selection to claims.</w:t>
      </w:r>
    </w:p>
    <w:p>
      <w:r>
        <w:t>Grovalue offers a comprehensive suite of insurance products, catering to diverse requirements. Their service portfolio includes Motor, Health, Life, Travel, Home, and Commercial insurance. Beyond policy issuance, they also provide support for renewals and assist customers during the claims process, aiming to ensure a smooth and hassle-free experience for their clientele.</w:t>
      </w:r>
    </w:p>
    <w:p>
      <w:r>
        <w:t>KEY MANAGEMENT PERSONNEL</w:t>
      </w:r>
    </w:p>
    <w:p>
      <w:r>
        <w:t>CEO: The company website does not explicitly list a person with the title of CEO.</w:t>
      </w:r>
    </w:p>
    <w:p>
      <w:r>
        <w:t>Chairman: The company website does not explicitly list a person with the title of Chairman.</w:t>
      </w:r>
    </w:p>
    <w:p>
      <w:r>
        <w:t>Other Executives</w:t>
      </w:r>
    </w:p>
    <w:p>
      <w:r>
        <w:t>Sanjeev Singh Sokhi - Founder &amp; Director</w:t>
      </w:r>
    </w:p>
    <w:p>
      <w:r>
        <w:t>Harpal Singh Sokhi - Founder &amp; Director</w:t>
      </w:r>
    </w:p>
    <w:p>
      <w:r>
        <w:t>Vivek Joshi - Chief Financial Officer</w:t>
      </w:r>
    </w:p>
    <w:p>
      <w:r>
        <w:t>Jitendra Kumar Pal - Chief Operating Officer</w:t>
      </w:r>
    </w:p>
    <w:p>
      <w:pPr>
        <w:pStyle w:val="Heading1"/>
      </w:pPr>
      <w:r>
        <w:t>PARTNER INSURANCE COMPANIES</w:t>
      </w:r>
    </w:p>
    <w:p>
      <w:r>
        <w:t>- Acko General Insurance</w:t>
      </w:r>
    </w:p>
    <w:p>
      <w:r>
        <w:t>- Aditya Birla Health Insurance</w:t>
      </w:r>
    </w:p>
    <w:p>
      <w:r>
        <w:t>- Bajaj Allianz General Insurance</w:t>
      </w:r>
    </w:p>
    <w:p>
      <w:r>
        <w:t>- Bajaj Allianz Life Insurance</w:t>
      </w:r>
    </w:p>
    <w:p>
      <w:r>
        <w:t>- Care Health Insurance</w:t>
      </w:r>
    </w:p>
    <w:p>
      <w:r>
        <w:t>- Cholamandalam MS General Insurance</w:t>
      </w:r>
    </w:p>
    <w:p>
      <w:r>
        <w:t>- Digit General Insurance</w:t>
      </w:r>
    </w:p>
    <w:p>
      <w:r>
        <w:t>- Future Generali India Insurance</w:t>
      </w:r>
    </w:p>
    <w:p>
      <w:r>
        <w:t>- HDFC ERGO General Insurance</w:t>
      </w:r>
    </w:p>
    <w:p>
      <w:r>
        <w:t>- HDFC Life Insurance</w:t>
      </w:r>
    </w:p>
    <w:p>
      <w:r>
        <w:t>- ICICI Prudential Life Insurance</w:t>
      </w:r>
    </w:p>
    <w:p>
      <w:r>
        <w:t>- IFFCO Tokio General Insurance</w:t>
      </w:r>
    </w:p>
    <w:p>
      <w:r>
        <w:t>- Kotak Mahindra General Insurance</w:t>
      </w:r>
    </w:p>
    <w:p>
      <w:r>
        <w:t>- Liberty General Insurance</w:t>
      </w:r>
    </w:p>
    <w:p>
      <w:r>
        <w:t>- LIC of India</w:t>
      </w:r>
    </w:p>
    <w:p>
      <w:r>
        <w:t>- Magma HDI General Insurance</w:t>
      </w:r>
    </w:p>
    <w:p>
      <w:r>
        <w:t>- ManipalCigna Health Insurance</w:t>
      </w:r>
    </w:p>
    <w:p>
      <w:r>
        <w:t>- Max Life Insurance</w:t>
      </w:r>
    </w:p>
    <w:p>
      <w:r>
        <w:t>- National Insurance Company</w:t>
      </w:r>
    </w:p>
    <w:p>
      <w:r>
        <w:t>- Navi General Insurance</w:t>
      </w:r>
    </w:p>
    <w:p>
      <w:r>
        <w:t>- New India Assurance</w:t>
      </w:r>
    </w:p>
    <w:p>
      <w:r>
        <w:t>- Niva Bupa Health Insurance</w:t>
      </w:r>
    </w:p>
    <w:p>
      <w:r>
        <w:t>- Oriental Insurance Company</w:t>
      </w:r>
    </w:p>
    <w:p>
      <w:r>
        <w:t>- PNB MetLife India Insurance</w:t>
      </w:r>
    </w:p>
    <w:p>
      <w:r>
        <w:t>- Reliance General Insurance</w:t>
      </w:r>
    </w:p>
    <w:p>
      <w:r>
        <w:t>- Reliance Nippon Life Insurance</w:t>
      </w:r>
    </w:p>
    <w:p>
      <w:r>
        <w:t>- SBI General Insurance</w:t>
      </w:r>
    </w:p>
    <w:p>
      <w:r>
        <w:t>- SBI Life Insurance</w:t>
      </w:r>
    </w:p>
    <w:p>
      <w:r>
        <w:t>- Shriram General Insurance</w:t>
      </w:r>
    </w:p>
    <w:p>
      <w:r>
        <w:t>- Star Health and Allied Insurance</w:t>
      </w:r>
    </w:p>
    <w:p>
      <w:r>
        <w:t>- Tata AIG General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