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HERITANCE INSURANCE BROKING PRIVATE LIMITED</w:t>
      </w:r>
    </w:p>
    <w:p>
      <w:r>
        <w:t>COMPANY NAME</w:t>
      </w:r>
    </w:p>
    <w:p>
      <w:r>
        <w:t>HEADQUARTERS CITY</w:t>
      </w:r>
    </w:p>
    <w:p>
      <w:r>
        <w:t>Mumbai</w:t>
      </w:r>
    </w:p>
    <w:p>
      <w:r>
        <w:t>HEADQUARTERS FULL ADDRESS</w:t>
      </w:r>
    </w:p>
    <w:p>
      <w:r>
        <w:t>B-201, 2nd Floor, Sai Pooja Building, Thakur Village, Kandivali (East), Mumbai, Maharashtra 400101</w:t>
      </w:r>
    </w:p>
    <w:p>
      <w:pPr>
        <w:pStyle w:val="Heading1"/>
      </w:pPr>
      <w:r>
        <w:t>ABOUT THE COMPANY</w:t>
      </w:r>
    </w:p>
    <w:p>
      <w:r>
        <w:t>HERITANCE INSURANCE BROKING PRIVATE LIMITED is an insurance brokerage firm incorporated in 2011. Licensed by the Insurance Regulatory and Development Authority of India (IRDAI), the company was established with a vision to simplify the complex world of insurance for its clients. Since its inception, Heritance Insurance Broking has focused on building a reputation for reliability and trust by providing tailored insurance solutions.</w:t>
      </w:r>
    </w:p>
    <w:p>
      <w:r>
        <w:t>The company positions itself as a client-centric insurance advisor, aiming to understand the specific needs and risks of individuals and businesses. It acts as an intermediary between clients and a wide array of insurance providers, striving to offer comprehensive risk management and financial protection. Heritance Insurance Broking emphasizes transparency, professional guidance, and dedicated support throughout the policy lifecycle, from selection to claims assistance.</w:t>
      </w:r>
    </w:p>
    <w:p>
      <w:r>
        <w:t>HERITANCE INSURANCE BROKING PRIVATE LIMITED offers a broad spectrum of insurance products across various categories, including life insurance, health insurance, motor insurance, property insurance, travel insurance, and specialized commercial and corporate insurance solutions. Their services encompass detailed needs assessment, comparison of policies from multiple insurers, expert advice on policy selection, and proactive claims support, ensuring that clients receive appropriate coverage and assistance when needed.</w:t>
      </w:r>
    </w:p>
    <w:p>
      <w:r>
        <w:t>KEY MANAGEMENT PERSONNEL</w:t>
      </w:r>
    </w:p>
    <w:p>
      <w:r>
        <w:t>CEO: The company's public information does not explicitly designate a CEO. Sunil Chandrabhan Agrawal is the founder and a Principal Director, with significant experience in the insurance and financial sector, driving the company's strategic direction and operations.</w:t>
      </w:r>
    </w:p>
    <w:p>
      <w:r>
        <w:t>Chairman: The company's public information does not explicitly designate a Chairman distinct from its Directors.</w:t>
      </w:r>
    </w:p>
    <w:p>
      <w:r>
        <w:t>Other Executives: Sonal Sunil Agrawal (Director)</w:t>
      </w:r>
    </w:p>
    <w:p>
      <w:pPr>
        <w:pStyle w:val="Heading1"/>
      </w:pPr>
      <w:r>
        <w:t>PARTNER INSURANCE COMPANIES</w:t>
      </w:r>
    </w:p>
    <w:p>
      <w:r>
        <w:t>- Max Life Insurance</w:t>
      </w:r>
    </w:p>
    <w:p>
      <w:r>
        <w:t>- HDFC Life Insurance</w:t>
      </w:r>
    </w:p>
    <w:p>
      <w:r>
        <w:t>- ICICI Prudential Life Insurance</w:t>
      </w:r>
    </w:p>
    <w:p>
      <w:r>
        <w:t>- SBI Life Insurance</w:t>
      </w:r>
    </w:p>
    <w:p>
      <w:r>
        <w:t>- Bajaj Allianz Life Insurance</w:t>
      </w:r>
    </w:p>
    <w:p>
      <w:r>
        <w:t>- Star Union Dai-ichi Life Insurance</w:t>
      </w:r>
    </w:p>
    <w:p>
      <w:r>
        <w:t>- IndiaFirst Life Insurance</w:t>
      </w:r>
    </w:p>
    <w:p>
      <w:r>
        <w:t>- Future Generali India Life Insurance</w:t>
      </w:r>
    </w:p>
    <w:p>
      <w:r>
        <w:t>- PNB MetLife India Insurance</w:t>
      </w:r>
    </w:p>
    <w:p>
      <w:r>
        <w:t>- Edelweiss Tokio Life Insurance</w:t>
      </w:r>
    </w:p>
    <w:p>
      <w:r>
        <w:t>- Shriram Life Insurance</w:t>
      </w:r>
    </w:p>
    <w:p>
      <w:r>
        <w:t>- Ageas Federal Life Insurance</w:t>
      </w:r>
    </w:p>
    <w:p>
      <w:r>
        <w:t>- Canara HSBC Life Insurance</w:t>
      </w:r>
    </w:p>
    <w:p>
      <w:r>
        <w:t>- SUD Life</w:t>
      </w:r>
    </w:p>
    <w:p>
      <w:r>
        <w:t>- HDFC ERGO General Insurance</w:t>
      </w:r>
    </w:p>
    <w:p>
      <w:r>
        <w:t>- ICICI Lombard General Insurance</w:t>
      </w:r>
    </w:p>
    <w:p>
      <w:r>
        <w:t>- Bajaj Allianz General Insurance</w:t>
      </w:r>
    </w:p>
    <w:p>
      <w:r>
        <w:t>- Oriental Insurance Company</w:t>
      </w:r>
    </w:p>
    <w:p>
      <w:r>
        <w:t>- New India Assurance Company</w:t>
      </w:r>
    </w:p>
    <w:p>
      <w:r>
        <w:t>- United India Insurance Company</w:t>
      </w:r>
    </w:p>
    <w:p>
      <w:r>
        <w:t>- SBI General Insurance</w:t>
      </w:r>
    </w:p>
    <w:p>
      <w:r>
        <w:t>- IFFCO Tokio General Insurance</w:t>
      </w:r>
    </w:p>
    <w:p>
      <w:r>
        <w:t>- Chola MS General Insurance</w:t>
      </w:r>
    </w:p>
    <w:p>
      <w:r>
        <w:t>- Reliance General Insurance</w:t>
      </w:r>
    </w:p>
    <w:p>
      <w:r>
        <w:t>- Future Generali India Insurance</w:t>
      </w:r>
    </w:p>
    <w:p>
      <w:r>
        <w:t>- Universal Sompo General Insurance</w:t>
      </w:r>
    </w:p>
    <w:p>
      <w:r>
        <w:t>- Royal Sundaram General Insurance</w:t>
      </w:r>
    </w:p>
    <w:p>
      <w:r>
        <w:t>- Liberty General Insurance</w:t>
      </w:r>
    </w:p>
    <w:p>
      <w:r>
        <w:t>- Go Digit General Insurance</w:t>
      </w:r>
    </w:p>
    <w:p>
      <w:r>
        <w:t>- Shriram General Insurance</w:t>
      </w:r>
    </w:p>
    <w:p>
      <w:r>
        <w:t>- National Insurance Company</w:t>
      </w:r>
    </w:p>
    <w:p>
      <w:r>
        <w:t>- Magma HDI General Insurance</w:t>
      </w:r>
    </w:p>
    <w:p>
      <w:r>
        <w:t>- Kotak Mahindra General Insurance</w:t>
      </w:r>
    </w:p>
    <w:p>
      <w:r>
        <w:t>- Acko General Insurance</w:t>
      </w:r>
    </w:p>
    <w:p>
      <w:r>
        <w:t>- Tata AIG General Insurance</w:t>
      </w:r>
    </w:p>
    <w:p>
      <w:r>
        <w:t>- Edelweiss General Insurance</w:t>
      </w:r>
    </w:p>
    <w:p>
      <w:r>
        <w:t>- SREI General Insurance</w:t>
      </w:r>
    </w:p>
    <w:p>
      <w:r>
        <w:t>- Star Health and Allied Insurance</w:t>
      </w:r>
    </w:p>
    <w:p>
      <w:r>
        <w:t>- Aditya Birla Health Insurance</w:t>
      </w:r>
    </w:p>
    <w:p>
      <w:r>
        <w:t>- Niva Bupa Health Insurance</w:t>
      </w:r>
    </w:p>
    <w:p>
      <w:r>
        <w:t>- Care Health Insurance</w:t>
      </w:r>
    </w:p>
    <w:p>
      <w:r>
        <w:t>- ManipalCigna Health Insurance</w:t>
      </w:r>
    </w:p>
    <w:p>
      <w:r>
        <w:t>- Zuno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