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HII Insurance Broking Service Pvt. Ltd.</w:t>
      </w:r>
    </w:p>
    <w:p>
      <w:r>
        <w:t>COMPANY NAME</w:t>
      </w:r>
    </w:p>
    <w:p>
      <w:r>
        <w:t>HEADQUARTERS CITY</w:t>
      </w:r>
    </w:p>
    <w:p>
      <w:r>
        <w:t>Noida</w:t>
      </w:r>
    </w:p>
    <w:p>
      <w:r>
        <w:t>HEADQUARTERS FULL ADDRESS</w:t>
      </w:r>
    </w:p>
    <w:p>
      <w:r>
        <w:t>1st Floor, A-Block, Plot No 14, Sector 62, Noida, Uttar Pradesh 201309</w:t>
      </w:r>
    </w:p>
    <w:p>
      <w:pPr>
        <w:pStyle w:val="Heading1"/>
      </w:pPr>
      <w:r>
        <w:t>ABOUT THE COMPANY</w:t>
      </w:r>
    </w:p>
    <w:p>
      <w:r>
        <w:t>HII Insurance Broking Service Pvt. Ltd. is an IRDAI-licensed insurance broking company established in 2009. Over the years, it has positioned itself as a significant player in the Indian insurance industry. The company is committed to providing comprehensive and customized insurance solutions to a diverse client base, including individuals, corporations, and Small and Medium-sized Enterprises (SMEs), by leveraging technology and deep industry expertise.</w:t>
      </w:r>
    </w:p>
    <w:p>
      <w:r>
        <w:t>With over a decade of experience, HII Insurance has built a strong reputation for its client-centric approach, emphasizing transparency, reliability, and customer satisfaction. The company aims to simplify the often complex process of insurance selection and management for its clients, offering tailored products that align with their specific risk management needs and financial goals. Its market position is solidified by a broad network of partner insurers and a focus on ethical practices.</w:t>
      </w:r>
    </w:p>
    <w:p>
      <w:r>
        <w:t>HII Insurance offers a wide array of insurance products and services across various segments. These include life insurance policies such as term plans, endowment plans, ULIPs, and pension plans, as well as general insurance products covering motor, health, home, travel, and various commercial risks like marine, engineering, liability, and property insurance. Beyond product offerings, the company provides essential services like risk assessment, policy comparison, personalized advice, and comprehensive claims assistance, ensuring end-to-end support for its clients.</w:t>
      </w:r>
    </w:p>
    <w:p>
      <w:r>
        <w:t>KEY MANAGEMENT PERSONNEL</w:t>
      </w:r>
    </w:p>
    <w:p>
      <w:r>
        <w:t>CEO: Manish Jha - As the Chief Executive Officer, he leads the company's operations and strategic initiatives, bringing extensive experience and leadership to the insurance sector.</w:t>
      </w:r>
    </w:p>
    <w:p>
      <w:r>
        <w:t>Chairman: Pramod Kumar Jha - As Chairman, he provides strategic direction and oversight, guiding the company's overall vision and long-term growth.</w:t>
      </w:r>
    </w:p>
    <w:p>
      <w:r>
        <w:t>Other Executives</w:t>
      </w:r>
    </w:p>
    <w:p>
      <w:r>
        <w:t>Rakesh Ranjan - Vice President - Commercial Lines</w:t>
      </w:r>
    </w:p>
    <w:p>
      <w:r>
        <w:t>Vinay Kumar - Head - SME &amp; Retail</w:t>
      </w:r>
    </w:p>
    <w:p>
      <w:r>
        <w:t>Anupam Kumar Jha - Head - Operations</w:t>
      </w:r>
    </w:p>
    <w:p>
      <w:pPr>
        <w:pStyle w:val="Heading1"/>
      </w:pPr>
      <w:r>
        <w:t>PARTNER INSURANCE COMPANIES</w:t>
      </w:r>
    </w:p>
    <w:p>
      <w:r>
        <w:t>- HDFC Life Insurance Company Ltd.</w:t>
      </w:r>
    </w:p>
    <w:p>
      <w:r>
        <w:t>- ICICI Prudential Life Insurance Company Ltd.</w:t>
      </w:r>
    </w:p>
    <w:p>
      <w:r>
        <w:t>- SBI Life Insurance Co. Ltd.</w:t>
      </w:r>
    </w:p>
    <w:p>
      <w:r>
        <w:t>- Max Life Insurance Co. Ltd.</w:t>
      </w:r>
    </w:p>
    <w:p>
      <w:r>
        <w:t>- Bajaj Allianz Life Insurance Co. Ltd.</w:t>
      </w:r>
    </w:p>
    <w:p>
      <w:r>
        <w:t>- Canara HSBC Life Insurance Co. Ltd.</w:t>
      </w:r>
    </w:p>
    <w:p>
      <w:r>
        <w:t>- Bharti AXA Life Insurance Company Ltd.</w:t>
      </w:r>
    </w:p>
    <w:p>
      <w:r>
        <w:t>- Pramerica Life Insurance Co. Ltd.</w:t>
      </w:r>
    </w:p>
    <w:p>
      <w:r>
        <w:t>- Exide Life Insurance Company Ltd.</w:t>
      </w:r>
    </w:p>
    <w:p>
      <w:r>
        <w:t>- Star Union Dai-ichi Life Insurance Co. Ltd.</w:t>
      </w:r>
    </w:p>
    <w:p>
      <w:r>
        <w:t>- IndiaFirst Life Insurance Co. Ltd.</w:t>
      </w:r>
    </w:p>
    <w:p>
      <w:r>
        <w:t>- Future Generali India Life Insurance Co. Ltd.</w:t>
      </w:r>
    </w:p>
    <w:p>
      <w:r>
        <w:t>- Reliance Nippon Life Insurance Company</w:t>
      </w:r>
    </w:p>
    <w:p>
      <w:r>
        <w:t>- Shriram Life Insurance Co. Ltd.</w:t>
      </w:r>
    </w:p>
    <w:p>
      <w:r>
        <w:t>- Edelweiss Tokio Life Insurance Company</w:t>
      </w:r>
    </w:p>
    <w:p>
      <w:r>
        <w:t>- Tata AIA Life Insurance Company Ltd.</w:t>
      </w:r>
    </w:p>
    <w:p>
      <w:r>
        <w:t>- ICICI Lombard General Insurance Co. Ltd.</w:t>
      </w:r>
    </w:p>
    <w:p>
      <w:r>
        <w:t>- HDFC ERGO General Insurance Company Ltd.</w:t>
      </w:r>
    </w:p>
    <w:p>
      <w:r>
        <w:t>- Bajaj Allianz General Insurance Co. Ltd.</w:t>
      </w:r>
    </w:p>
    <w:p>
      <w:r>
        <w:t>- Reliance General Insurance Company Ltd.</w:t>
      </w:r>
    </w:p>
    <w:p>
      <w:r>
        <w:t>- SBI General Insurance Co. Ltd.</w:t>
      </w:r>
    </w:p>
    <w:p>
      <w:r>
        <w:t>- Chola MS General Insurance Company Ltd.</w:t>
      </w:r>
    </w:p>
    <w:p>
      <w:r>
        <w:t>- Royal Sundaram General Insurance Co. Ltd.</w:t>
      </w:r>
    </w:p>
    <w:p>
      <w:r>
        <w:t>- Future Generali India Insurance Co. Ltd.</w:t>
      </w:r>
    </w:p>
    <w:p>
      <w:r>
        <w:t>- Magma HDI General Insurance Co. Ltd.</w:t>
      </w:r>
    </w:p>
    <w:p>
      <w:r>
        <w:t>- Shriram General Insurance Co. Ltd.</w:t>
      </w:r>
    </w:p>
    <w:p>
      <w:r>
        <w:t>- Go Digit General Insurance Ltd.</w:t>
      </w:r>
    </w:p>
    <w:p>
      <w:r>
        <w:t>- Edelweiss General Insurance</w:t>
      </w:r>
    </w:p>
    <w:p>
      <w:r>
        <w:t>- Liberty General Insurance Limited</w:t>
      </w:r>
    </w:p>
    <w:p>
      <w:r>
        <w:t>- Universal Sompo General Insurance Co. Ltd.</w:t>
      </w:r>
    </w:p>
    <w:p>
      <w:r>
        <w:t>- United India Insurance Co. Ltd.</w:t>
      </w:r>
    </w:p>
    <w:p>
      <w:r>
        <w:t>- National Insurance Company Ltd.</w:t>
      </w:r>
    </w:p>
    <w:p>
      <w:r>
        <w:t>- The New India Assurance Co. Ltd.</w:t>
      </w:r>
    </w:p>
    <w:p>
      <w:r>
        <w:t>- Oriental Insurance Company Ltd.</w:t>
      </w:r>
    </w:p>
    <w:p>
      <w:r>
        <w:t>- Star Health and Allied Insurance Co. Ltd.</w:t>
      </w:r>
    </w:p>
    <w:p>
      <w:r>
        <w:t>- Aditya Birla Health Insurance Co. Ltd.</w:t>
      </w:r>
    </w:p>
    <w:p>
      <w:r>
        <w:t>- Niva Bupa Health Insurance Co. Ltd.</w:t>
      </w:r>
    </w:p>
    <w:p>
      <w:r>
        <w:t>- Care Health Insurance Ltd.</w:t>
      </w:r>
    </w:p>
    <w:p>
      <w:r>
        <w:t>- ManipalCigna Health Insurance Company Ltd.</w:t>
      </w:r>
    </w:p>
    <w:p>
      <w:r>
        <w:t>- Kotak Mahindra General Insurance Company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