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Harita Insurance Broking LLP</w:t>
      </w:r>
    </w:p>
    <w:p>
      <w:r>
        <w:t>COMPANY NAME</w:t>
      </w:r>
    </w:p>
    <w:p>
      <w:r>
        <w:t>HEADQUARTERS CITY</w:t>
      </w:r>
    </w:p>
    <w:p>
      <w:r>
        <w:t>Chennai</w:t>
      </w:r>
    </w:p>
    <w:p>
      <w:r>
        <w:t>HEADQUARTERS FULL ADDRESS</w:t>
      </w:r>
    </w:p>
    <w:p>
      <w:r>
        <w:t>II Floor, Jaya Lakshmi Estate, No. 24, Haddows Road, Nungambakkam, Chennai - 600 006</w:t>
      </w:r>
    </w:p>
    <w:p>
      <w:pPr>
        <w:pStyle w:val="Heading1"/>
      </w:pPr>
      <w:r>
        <w:t>ABOUT THE COMPANY</w:t>
      </w:r>
    </w:p>
    <w:p>
      <w:r>
        <w:t>Harita Insurance Broking LLP is an integral part of the TVS Group, a prominent Indian conglomerate. The company was licensed by the Insurance Regulatory and Development Authority of India IRDAI in 2005. Since its inception, Harita Insurance Broking has focused on providing comprehensive insurance solutions to both corporate and retail clients, leveraging the trust and legacy associated with the TVS brand.</w:t>
      </w:r>
    </w:p>
    <w:p>
      <w:r>
        <w:t>The company has established itself as a leading insurance broker in India, known for its client-centric approach and robust service delivery. Harita Insurance Broking serves a wide array of clients, including many companies within the TVS Group, and has built a strong reputation for offering tailored insurance advisory and placement services. Its market position is strengthened by its extensive network and deep understanding of various industry sectors.</w:t>
      </w:r>
    </w:p>
    <w:p>
      <w:r>
        <w:t>Harita Insurance Broking LLP offers a broad spectrum of services, including risk management, insurance placement, and claims management across various lines of business. These include general insurance products like motor, health, property, marine, engineering, and liability insurance, as well as life insurance solutions. The company aims to provide customized and optimal insurance coverage, ensuring efficient claim settlements for its clients.</w:t>
      </w:r>
    </w:p>
    <w:p>
      <w:r>
        <w:t>KEY MANAGEMENT PERSONNEL</w:t>
      </w:r>
    </w:p>
    <w:p>
      <w:r>
        <w:t>CEO: Mr. Anup Singh. Mr. Singh is a seasoned professional with extensive experience in the insurance industry, having held significant leadership roles prior to joining Harita Insurance Broking. He is instrumental in driving the company's strategic growth and operational excellence.</w:t>
      </w:r>
    </w:p>
    <w:p>
      <w:r>
        <w:t>Chairman: Mr. Gopal Srinivasan. Mr. Srinivasan serves as the Chairman and Managing Director of TVS Capital Funds Limited and is a prominent member of the TVS Group family. His leadership provides strategic direction and leverages the group's legacy and business acumen.</w:t>
      </w:r>
    </w:p>
    <w:p>
      <w:r>
        <w:t>Other Executives</w:t>
      </w:r>
    </w:p>
    <w:p>
      <w:r>
        <w:t>Mr. K V Srinivasan (Director - Non-Executive). He is the Group CFO of TVS Motor Company, bringing valuable financial expertise and strategic oversight to the board.</w:t>
      </w:r>
    </w:p>
    <w:p>
      <w:r>
        <w:t>Mr. S Narayanan (Director - Non-Executive). As an Independent Director, Mr. Narayanan contributes his vast experience in finance and management, guiding the company's governance and strategic decisions.</w:t>
      </w:r>
    </w:p>
    <w:p>
      <w:pPr>
        <w:pStyle w:val="Heading1"/>
      </w:pPr>
      <w:r>
        <w:t>PARTNER INSURANCE COMPANIES</w:t>
      </w:r>
    </w:p>
    <w:p>
      <w:r>
        <w:t>- New India Assurance</w:t>
      </w:r>
    </w:p>
    <w:p>
      <w:r>
        <w:t>- United India Insurance</w:t>
      </w:r>
    </w:p>
    <w:p>
      <w:r>
        <w:t>- Oriental Insurance</w:t>
      </w:r>
    </w:p>
    <w:p>
      <w:r>
        <w:t>- National Insurance</w:t>
      </w:r>
    </w:p>
    <w:p>
      <w:r>
        <w:t>- ICICI Lombard General Insurance</w:t>
      </w:r>
    </w:p>
    <w:p>
      <w:r>
        <w:t>- HDFC ERGO General Insurance</w:t>
      </w:r>
    </w:p>
    <w:p>
      <w:r>
        <w:t>- Bajaj Allianz General Insurance</w:t>
      </w:r>
    </w:p>
    <w:p>
      <w:r>
        <w:t>- SBI General Insurance</w:t>
      </w:r>
    </w:p>
    <w:p>
      <w:r>
        <w:t>- Future Generali India Insurance</w:t>
      </w:r>
    </w:p>
    <w:p>
      <w:r>
        <w:t>- Reliance General Insurance</w:t>
      </w:r>
    </w:p>
    <w:p>
      <w:r>
        <w:t>- Tata AIG General Insurance</w:t>
      </w:r>
    </w:p>
    <w:p>
      <w:r>
        <w:t>- Go Digit General Insurance</w:t>
      </w:r>
    </w:p>
    <w:p>
      <w:r>
        <w:t>- Cholamandalam MS General Insurance</w:t>
      </w:r>
    </w:p>
    <w:p>
      <w:r>
        <w:t>- Liberty General Insurance</w:t>
      </w:r>
    </w:p>
    <w:p>
      <w:r>
        <w:t>- IFFCO Tokio General Insurance</w:t>
      </w:r>
    </w:p>
    <w:p>
      <w:r>
        <w:t>- Universal Sompo General Insurance</w:t>
      </w:r>
    </w:p>
    <w:p>
      <w:r>
        <w:t>- Magma HDI General Insurance</w:t>
      </w:r>
    </w:p>
    <w:p>
      <w:r>
        <w:t>- Kotak Mahindra General Insurance</w:t>
      </w:r>
    </w:p>
    <w:p>
      <w:r>
        <w:t>- Sriram General Insurance</w:t>
      </w:r>
    </w:p>
    <w:p>
      <w:r>
        <w:t>- Royal Sundaram General Insurance</w:t>
      </w:r>
    </w:p>
    <w:p>
      <w:r>
        <w:t>- ACKO General Insurance</w:t>
      </w:r>
    </w:p>
    <w:p>
      <w:r>
        <w:t>- Zuno General Insurance</w:t>
      </w:r>
    </w:p>
    <w:p>
      <w:r>
        <w:t>- Care Health Insurance</w:t>
      </w:r>
    </w:p>
    <w:p>
      <w:r>
        <w:t>- Niva Bupa Health Insurance</w:t>
      </w:r>
    </w:p>
    <w:p>
      <w:r>
        <w:t>- Aditya Birla Health Insurance</w:t>
      </w:r>
    </w:p>
    <w:p>
      <w:r>
        <w:t>- ManipalCigna Health Insurance</w:t>
      </w:r>
    </w:p>
    <w:p>
      <w:r>
        <w:t>- Star Health and Allied Insurance</w:t>
      </w:r>
    </w:p>
    <w:p>
      <w:r>
        <w:t>- LIC</w:t>
      </w:r>
    </w:p>
    <w:p>
      <w:r>
        <w:t>- SBI Life Insurance</w:t>
      </w:r>
    </w:p>
    <w:p>
      <w:r>
        <w:t>- HDFC Life Insurance</w:t>
      </w:r>
    </w:p>
    <w:p>
      <w:r>
        <w:t>- ICICI Prudential Life Insurance</w:t>
      </w:r>
    </w:p>
    <w:p>
      <w:r>
        <w:t>- Bajaj Allianz Life Insurance</w:t>
      </w:r>
    </w:p>
    <w:p>
      <w:r>
        <w:t>- Max Life Insurance</w:t>
      </w:r>
    </w:p>
    <w:p>
      <w:r>
        <w:t>- PNB MetLife India Insurance</w:t>
      </w:r>
    </w:p>
    <w:p>
      <w:r>
        <w:t>- Aditya Birla Sun Life Insurance</w:t>
      </w:r>
    </w:p>
    <w:p>
      <w:r>
        <w:t>- Shriram Life Insurance</w:t>
      </w:r>
    </w:p>
    <w:p>
      <w:r>
        <w:t>- Star Union Dai-ichi Life Insurance</w:t>
      </w:r>
    </w:p>
    <w:p>
      <w:r>
        <w:t>- Exide Life Insurance</w:t>
      </w:r>
    </w:p>
    <w:p>
      <w:r>
        <w:t>- Canara HSBC Life Insurance</w:t>
      </w:r>
    </w:p>
    <w:p>
      <w:r>
        <w:t>- IndiaFirst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