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Havmore Insurance Brokers Pvt. Ltd.</w:t>
      </w:r>
    </w:p>
    <w:p>
      <w:r>
        <w:t>COMPANY NAME</w:t>
      </w:r>
    </w:p>
    <w:p>
      <w:r>
        <w:t>HEADQUARTERS CITY</w:t>
      </w:r>
    </w:p>
    <w:p>
      <w:r>
        <w:t>Ahmedabad</w:t>
      </w:r>
    </w:p>
    <w:p>
      <w:r>
        <w:t>HEADQUARTERS FULL ADDRESS</w:t>
      </w:r>
    </w:p>
    <w:p>
      <w:r>
        <w:t>301, Titanium One, Opp. Pakwan Cross Road, Nr. S.G. Highway, Prahladnagar, Ahmedabad - 380015, Gujarat</w:t>
      </w:r>
    </w:p>
    <w:p>
      <w:pPr>
        <w:pStyle w:val="Heading1"/>
      </w:pPr>
      <w:r>
        <w:t>ABOUT THE COMPANY</w:t>
      </w:r>
    </w:p>
    <w:p>
      <w:r>
        <w:t>Havmore Insurance Brokers Pvt. Ltd. is a licensed Corporate Insurance Broker, incorporated on June 27, 2007, and regulated by the IRDAI. Since its inception, the company has focused on providing comprehensive insurance solutions to a wide range of clients, including corporate entities, Small and Medium Enterprises (SMEs), and individual clients. It has built a reputation for its professional approach and client-centric services, aiming to simplify the complex world of insurance for its customers.</w:t>
      </w:r>
    </w:p>
    <w:p>
      <w:r>
        <w:t>The company has established itself as a significant player in the Indian insurance broking landscape. It leverages a team of qualified and experienced professionals who understand the nuances of risk management and insurance product design. Havmore's market position is strengthened by its ability to offer tailored solutions that address specific client needs, from identifying potential risks to facilitating smooth claims processing. Their extensive pan-India presence through various branches further enhances their reach and service delivery capabilities.</w:t>
      </w:r>
    </w:p>
    <w:p>
      <w:r>
        <w:t>Havmore Insurance Brokers Pvt. Ltd. offers a broad spectrum of insurance services covering both general and life insurance categories. Their service offerings include a detailed assessment of clients' risk exposures, designing bespoke insurance programs, negotiating competitive terms with various insurers, and providing dedicated assistance throughout the claims lifecycle. They act as a crucial intermediary, ensuring clients receive optimal coverage and support across various domains such as property, liability, health, motor, and life insurance.</w:t>
      </w:r>
    </w:p>
    <w:p>
      <w:r>
        <w:t>KEY MANAGEMENT PERSONNEL</w:t>
      </w:r>
    </w:p>
    <w:p>
      <w:r>
        <w:t>CEO: Mr. Nirav J. Agrawal - He has over 15 years of experience in the insurance sector. He holds an MBA and a Fellowship from the Insurance Institute of India, playing a key role in the company's business expansion and digital transformation initiatives.</w:t>
      </w:r>
    </w:p>
    <w:p>
      <w:r>
        <w:t>Chairman: Mr. Jagdish S. Agrawal - With over 35 years of experience in the financial services industry, particularly in insurance and wealth management, he is the visionary leader who founded Havmore Insurance Brokers.</w:t>
      </w:r>
    </w:p>
    <w:p>
      <w:r>
        <w:t>Other Executives</w:t>
      </w:r>
    </w:p>
    <w:p>
      <w:r>
        <w:t>Mr. Apoorva J. Agrawal (Whole Time Director) - A dynamic professional focused on developing new business segments and technological advancements, particularly for retail and SME solutions.</w:t>
      </w:r>
    </w:p>
    <w:p>
      <w:r>
        <w:t>Mr. Darshan B. Agrawal (Whole Time Director) - An expert in corporate risk solutions and client relationship management, instrumental in establishing strong client connections.</w:t>
      </w:r>
    </w:p>
    <w:p>
      <w:pPr>
        <w:pStyle w:val="Heading1"/>
      </w:pPr>
      <w:r>
        <w:t>PARTNER INSURANCE COMPANIES</w:t>
      </w:r>
    </w:p>
    <w:p>
      <w:r>
        <w:t>- ICICI Lombard General Insurance Co. Ltd.</w:t>
      </w:r>
    </w:p>
    <w:p>
      <w:r>
        <w:t>- HDFC ERGO General Insurance Co. Ltd.</w:t>
      </w:r>
    </w:p>
    <w:p>
      <w:r>
        <w:t>- Bajaj Allianz General Insurance Co. Ltd.</w:t>
      </w:r>
    </w:p>
    <w:p>
      <w:r>
        <w:t>- Go Digit General Insurance Ltd.</w:t>
      </w:r>
    </w:p>
    <w:p>
      <w:r>
        <w:t>- Star Health and Allied Insurance Co. Ltd.</w:t>
      </w:r>
    </w:p>
    <w:p>
      <w:r>
        <w:t>- Aditya Birla Health Insurance Co. Ltd.</w:t>
      </w:r>
    </w:p>
    <w:p>
      <w:r>
        <w:t>- Care Health Insurance Ltd.</w:t>
      </w:r>
    </w:p>
    <w:p>
      <w:r>
        <w:t>- SBI General Insurance Co. Ltd.</w:t>
      </w:r>
    </w:p>
    <w:p>
      <w:r>
        <w:t>- Future Generali India Insurance Co. Ltd.</w:t>
      </w:r>
    </w:p>
    <w:p>
      <w:r>
        <w:t>- Liberty General Insurance Ltd.</w:t>
      </w:r>
    </w:p>
    <w:p>
      <w:r>
        <w:t>- Chola MS General Insurance Co. Ltd.</w:t>
      </w:r>
    </w:p>
    <w:p>
      <w:r>
        <w:t>- Shriram General Insurance Co. Ltd.</w:t>
      </w:r>
    </w:p>
    <w:p>
      <w:r>
        <w:t>- Royal Sundaram General Insurance Co. Ltd.</w:t>
      </w:r>
    </w:p>
    <w:p>
      <w:r>
        <w:t>- United India Insurance Co. Ltd.</w:t>
      </w:r>
    </w:p>
    <w:p>
      <w:r>
        <w:t>- New India Assurance Co. Ltd.</w:t>
      </w:r>
    </w:p>
    <w:p>
      <w:r>
        <w:t>- Oriental Insurance Co. Ltd.</w:t>
      </w:r>
    </w:p>
    <w:p>
      <w:r>
        <w:t>- Universal Sompo General Insurance Co. Ltd.</w:t>
      </w:r>
    </w:p>
    <w:p>
      <w:r>
        <w:t>- IFFCO TOKIO General Insurance Co. Ltd.</w:t>
      </w:r>
    </w:p>
    <w:p>
      <w:r>
        <w:t>- Magma HDI General Insurance Co. Ltd.</w:t>
      </w:r>
    </w:p>
    <w:p>
      <w:r>
        <w:t>- Reliance General Insurance Co. Ltd.</w:t>
      </w:r>
    </w:p>
    <w:p>
      <w:r>
        <w:t>- Kotak Mahindra General Insurance Co. Ltd.</w:t>
      </w:r>
    </w:p>
    <w:p>
      <w:r>
        <w:t>- Navi General Insurance Ltd.</w:t>
      </w:r>
    </w:p>
    <w:p>
      <w:r>
        <w:t>- Niva Bupa Health Insurance Co. Ltd.</w:t>
      </w:r>
    </w:p>
    <w:p>
      <w:r>
        <w:t>- Acko General Insurance Ltd.</w:t>
      </w:r>
    </w:p>
    <w:p>
      <w:r>
        <w:t>- Zuno General Insurance Limited</w:t>
      </w:r>
    </w:p>
    <w:p>
      <w:r>
        <w:t>- HDFC Life Insurance Co. Ltd.</w:t>
      </w:r>
    </w:p>
    <w:p>
      <w:r>
        <w:t>- ICICI Prudential Life Insurance Co. Ltd.</w:t>
      </w:r>
    </w:p>
    <w:p>
      <w:r>
        <w:t>- Max Life Insurance Co. Ltd.</w:t>
      </w:r>
    </w:p>
    <w:p>
      <w:r>
        <w:t>- Bajaj Allianz Life Insurance Co. Ltd.</w:t>
      </w:r>
    </w:p>
    <w:p>
      <w:r>
        <w:t>- SBI Life Insurance Co. Ltd.</w:t>
      </w:r>
    </w:p>
    <w:p>
      <w:r>
        <w:t>- Star Union Dai-ichi Life Insurance Co. Ltd.</w:t>
      </w:r>
    </w:p>
    <w:p>
      <w:r>
        <w:t>- PNB MetLife India Insurance Co. Ltd.</w:t>
      </w:r>
    </w:p>
    <w:p>
      <w:r>
        <w:t>- Kotak Mahindra Life Insurance Co. Ltd.</w:t>
      </w:r>
    </w:p>
    <w:p>
      <w:r>
        <w:t>- Canara HSBC Life Insurance Co. Ltd.</w:t>
      </w:r>
    </w:p>
    <w:p>
      <w:r>
        <w:t>- Future Generali India Life Insurance Co. Ltd.</w:t>
      </w:r>
    </w:p>
    <w:p>
      <w:r>
        <w:t>- IndiaFirst Life Insurance Co. Ltd.</w:t>
      </w:r>
    </w:p>
    <w:p>
      <w:r>
        <w:t>- Edelweiss Tokio Life Insurance Co. Ltd.</w:t>
      </w:r>
    </w:p>
    <w:p>
      <w:r>
        <w:t>- Reliance Nippon Life Insurance Co. Ltd.</w:t>
      </w:r>
    </w:p>
    <w:p>
      <w:r>
        <w:t>- Bharti AXA Life Insurance Co. Ltd.</w:t>
      </w:r>
    </w:p>
    <w:p>
      <w:r>
        <w:t>- Exide Life Insurance Company Ltd.</w:t>
      </w:r>
    </w:p>
    <w:p>
      <w:r>
        <w:t>- Shriram Life Insurance Co. Ltd.</w:t>
      </w:r>
    </w:p>
    <w:p>
      <w:r>
        <w:t>- Aviva Life Insurance Company India Ltd.</w:t>
      </w:r>
    </w:p>
    <w:p>
      <w:r>
        <w:t>- Pramerica Life Insurance Co. Ltd.</w:t>
      </w:r>
    </w:p>
    <w:p>
      <w:r>
        <w:t>- Ageas Federal Life Insurance Co. Ltd.</w:t>
      </w:r>
    </w:p>
    <w:p>
      <w:r>
        <w:t>- Aditya Birla Sun Life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