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IBEXER INSURANCE BROKING PRIVATE LIMITED</w:t>
      </w:r>
    </w:p>
    <w:p>
      <w:r>
        <w:t>COMPANY NAME</w:t>
      </w:r>
    </w:p>
    <w:p>
      <w:r>
        <w:t>HEADQUARTERS CITY</w:t>
      </w:r>
    </w:p>
    <w:p>
      <w:r>
        <w:t>Noida</w:t>
      </w:r>
    </w:p>
    <w:p>
      <w:r>
        <w:t>HEADQUARTERS FULL ADDRESS</w:t>
      </w:r>
    </w:p>
    <w:p>
      <w:r>
        <w:t>Office No. 1007, 10th Floor, Logix Technova, Sector 132, Noida, Gautam Buddha Nagar, Uttar Pradesh, 201301</w:t>
      </w:r>
    </w:p>
    <w:p>
      <w:pPr>
        <w:pStyle w:val="Heading1"/>
      </w:pPr>
      <w:r>
        <w:t>ABOUT THE COMPANY</w:t>
      </w:r>
    </w:p>
    <w:p>
      <w:r>
        <w:t>IBEXER INSURANCE BROKING PRIVATE LIMITED is an emerging player in the Indian insurance broking sector, having been incorporated on July 17, 2023. As a young entity, it is focused on establishing a strong foundation and building trust within the competitive insurance landscape. The company aims to leverage technology and customer-centric approaches to offer comprehensive insurance solutions to individuals and businesses across India.</w:t>
      </w:r>
    </w:p>
    <w:p>
      <w:r>
        <w:t>Positioned as a modern insurance broker, IBEXER Insurance Broking aims to simplify the often complex process of choosing and purchasing insurance. While specific market share data for a newly established firm is not available, its strategy appears to revolve around providing tailored advice and a wide array of options to meet diverse client needs. The company is in the growth phase, concentrating on expanding its client base and strengthening its partnerships with various insurers.</w:t>
      </w:r>
    </w:p>
    <w:p>
      <w:r>
        <w:t>The core services offered by IBEXER INSURANCE BROKING PRIVATE LIMITED include facilitating the purchase of a wide range of insurance products. This encompasses life insurance for financial security, health insurance for medical needs, and various general insurance policies such as motor, home, travel, and commercial insurance. The company acts as an intermediary, guiding clients through policy selection, claims assistance, and providing ongoing support to ensure a seamless insurance experience.</w:t>
      </w:r>
    </w:p>
    <w:p>
      <w:r>
        <w:t>KEY MANAGEMENT PERSONNEL</w:t>
      </w:r>
    </w:p>
    <w:p>
      <w:r>
        <w:t>CEO: Information regarding a specific CEO role and their background is not publicly available for this newly incorporated private limited company.</w:t>
      </w:r>
    </w:p>
    <w:p>
      <w:r>
        <w:t>Chairman: Information regarding a specific Chairman role and their background is not publicly available for this newly incorporated private limited company.</w:t>
      </w:r>
    </w:p>
    <w:p>
      <w:r>
        <w:t>Other Executives</w:t>
      </w:r>
    </w:p>
    <w:p>
      <w:r>
        <w:t>RAKESH KUMAR PANDEY (Director): A key director involved in the company's foundational management and strategic direction.</w:t>
      </w:r>
    </w:p>
    <w:p>
      <w:r>
        <w:t>NIDHI PANDEY (Director): Another principal director contributing to the company's operations and development.</w:t>
      </w:r>
    </w:p>
    <w:p>
      <w:pPr>
        <w:pStyle w:val="Heading1"/>
      </w:pPr>
      <w:r>
        <w:t>PARTNER INSURANCE COMPANIES</w:t>
      </w:r>
    </w:p>
    <w:p>
      <w:r>
        <w:t>- Max Life Insurance</w:t>
      </w:r>
    </w:p>
    <w:p>
      <w:r>
        <w:t>- HDFC Life Insurance</w:t>
      </w:r>
    </w:p>
    <w:p>
      <w:r>
        <w:t>- Bajaj Allianz Life Insurance</w:t>
      </w:r>
    </w:p>
    <w:p>
      <w:r>
        <w:t>- ICICI Prudential Life Insurance</w:t>
      </w:r>
    </w:p>
    <w:p>
      <w:r>
        <w:t>- SBI Life Insurance</w:t>
      </w:r>
    </w:p>
    <w:p>
      <w:r>
        <w:t>- Exide Life Insurance</w:t>
      </w:r>
    </w:p>
    <w:p>
      <w:r>
        <w:t>- Pramerica Life Insurance</w:t>
      </w:r>
    </w:p>
    <w:p>
      <w:r>
        <w:t>- Tata AIA Life Insurance</w:t>
      </w:r>
    </w:p>
    <w:p>
      <w:r>
        <w:t>- HDFC ERGO General Insurance</w:t>
      </w:r>
    </w:p>
    <w:p>
      <w:r>
        <w:t>- Bajaj Allianz General Insurance</w:t>
      </w:r>
    </w:p>
    <w:p>
      <w:r>
        <w:t>- ICICI Lombard General Insurance</w:t>
      </w:r>
    </w:p>
    <w:p>
      <w:r>
        <w:t>- SBI General Insurance</w:t>
      </w:r>
    </w:p>
    <w:p>
      <w:r>
        <w:t>- Royal Sundaram General Insurance</w:t>
      </w:r>
    </w:p>
    <w:p>
      <w:r>
        <w:t>- United India Insurance</w:t>
      </w:r>
    </w:p>
    <w:p>
      <w:r>
        <w:t>- The New India Assurance</w:t>
      </w:r>
    </w:p>
    <w:p>
      <w:r>
        <w:t>- Oriental Insurance Company</w:t>
      </w:r>
    </w:p>
    <w:p>
      <w:r>
        <w:t>- Cholamandalam MS General Insurance</w:t>
      </w:r>
    </w:p>
    <w:p>
      <w:r>
        <w:t>- IFFCO Tokio General Insurance</w:t>
      </w:r>
    </w:p>
    <w:p>
      <w:r>
        <w:t>- Go Digit General Insurance</w:t>
      </w:r>
    </w:p>
    <w:p>
      <w:r>
        <w:t>- Future Generali India Insurance</w:t>
      </w:r>
    </w:p>
    <w:p>
      <w:r>
        <w:t>- Niva Bupa Health Insurance</w:t>
      </w:r>
    </w:p>
    <w:p>
      <w:r>
        <w:t>- Star Health &amp; Allied Insurance</w:t>
      </w:r>
    </w:p>
    <w:p>
      <w:r>
        <w:t>- Aditya Birla Health Insurance</w:t>
      </w:r>
    </w:p>
    <w:p>
      <w:r>
        <w:t>- Care Health Insurance</w:t>
      </w:r>
    </w:p>
    <w:p>
      <w:r>
        <w:t>- ManipalCigna Health Insurance</w:t>
      </w:r>
    </w:p>
    <w:p>
      <w:r>
        <w:t>- Max Bupa Health Insurance</w:t>
      </w:r>
    </w:p>
    <w:p>
      <w:r>
        <w:t>-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