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INSHORA RISK ADVISORY AND INSURANCE BROKING PVT LTD</w:t>
      </w:r>
    </w:p>
    <w:p>
      <w:r>
        <w:t>COMPANY NAME</w:t>
      </w:r>
    </w:p>
    <w:p>
      <w:r>
        <w:t>HEADQUARTERS CITY</w:t>
      </w:r>
    </w:p>
    <w:p>
      <w:r>
        <w:t>Mumbai</w:t>
      </w:r>
    </w:p>
    <w:p>
      <w:r>
        <w:t>HEADQUARTERS FULL ADDRESS</w:t>
      </w:r>
    </w:p>
    <w:p>
      <w:r>
        <w:t>Office No. 602, 6th Floor, C-Wing, Marathon Futurex, N.M. Joshi Marg, Lower Parel, Mumbai, Maharashtra 400013</w:t>
      </w:r>
    </w:p>
    <w:p>
      <w:pPr>
        <w:pStyle w:val="Heading1"/>
      </w:pPr>
      <w:r>
        <w:t>ABOUT THE COMPANY</w:t>
      </w:r>
    </w:p>
    <w:p>
      <w:r>
        <w:t>INSHORA RISK ADVISORY AND INSURANCE BROKING PVT LTD is a prominent insurance broking firm in India, founded with the objective of providing comprehensive and client-centric insurance solutions. The company was established by experienced professionals from the insurance and financial services sectors, aiming to bring a high level of expertise and ethical practices to the Indian insurance market. Over the years, it has grown by focusing on building strong client relationships and offering tailored advice.</w:t>
      </w:r>
    </w:p>
    <w:p>
      <w:r>
        <w:t>The company holds a strong position in the Indian insurance broking landscape, catering to a diverse clientele that includes large corporations, small and medium enterprises (SMEs), and individual clients. It differentiates itself through its emphasis on risk advisory, claims management, and providing unbiased advice across various insurance products. Inshora aims to be a trusted advisor, helping clients navigate the complexities of insurance and manage their risks effectively.</w:t>
      </w:r>
    </w:p>
    <w:p>
      <w:r>
        <w:t>INSHORA provides a wide array of services including General Insurance solutions covering property, marine, engineering, liability, motor, health, and cyber risks. They also offer comprehensive Life Insurance products such as term plans, endowment plans, and ULIPs. Beyond product sales, their services extend to detailed risk assessment, policy placement, claims assistance, and ongoing policy administration, ensuring clients receive end-to-end support for their insurance needs.</w:t>
      </w:r>
    </w:p>
    <w:p>
      <w:r>
        <w:t>KEY MANAGEMENT PERSONNEL</w:t>
      </w:r>
    </w:p>
    <w:p>
      <w:r>
        <w:t>CEO: Mr. Manish Mehta, who also serves as the Managing Director. He is an accomplished professional with extensive experience in the insurance industry, having held key positions prior to leading Inshora.</w:t>
      </w:r>
    </w:p>
    <w:p>
      <w:r>
        <w:t>Chairman: Mr. D.K. Mehta, who serves as the Non-Executive Chairman. He brings a wealth of experience in business leadership and strategy.</w:t>
      </w:r>
    </w:p>
    <w:p>
      <w:r>
        <w:t>Other Executives: Mr. Sachin Mehta (Whole Time Director), Mr. Nalin Shah (Independent Director).</w:t>
      </w:r>
    </w:p>
    <w:p>
      <w:pPr>
        <w:pStyle w:val="Heading1"/>
      </w:pPr>
      <w:r>
        <w:t>PARTNER INSURANCE COMPANIES</w:t>
      </w:r>
    </w:p>
    <w:p>
      <w:r>
        <w:t>- Aditya Birla Sun Life Insurance Company Limited</w:t>
      </w:r>
    </w:p>
    <w:p>
      <w:r>
        <w:t>- Bajaj Allianz General Insurance Company Limited</w:t>
      </w:r>
    </w:p>
    <w:p>
      <w:r>
        <w:t>- Bajaj Allianz Life Insurance Company Limited</w:t>
      </w:r>
    </w:p>
    <w:p>
      <w:r>
        <w:t>- Bharti AXA General Insurance Company Limited</w:t>
      </w:r>
    </w:p>
    <w:p>
      <w:r>
        <w:t>- Bharti AXA Life Insurance Company Limited</w:t>
      </w:r>
    </w:p>
    <w:p>
      <w:r>
        <w:t>- Canara HSBC Life Insurance Company Limited</w:t>
      </w:r>
    </w:p>
    <w:p>
      <w:r>
        <w:t>- Cholamandalam MS General Insurance Company Limited</w:t>
      </w:r>
    </w:p>
    <w:p>
      <w:r>
        <w:t>- Edelweiss Tokio Life Insurance Company Limited</w:t>
      </w:r>
    </w:p>
    <w:p>
      <w:r>
        <w:t>- Future Generali India Insurance Company Limited</w:t>
      </w:r>
    </w:p>
    <w:p>
      <w:r>
        <w:t>- Future Generali India Life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Kotak Mahindra General Insurance Company Limited</w:t>
      </w:r>
    </w:p>
    <w:p>
      <w:r>
        <w:t>- Kotak Mahindra Life Insurance Company Limited</w:t>
      </w:r>
    </w:p>
    <w:p>
      <w:r>
        <w:t>- Liberty General Insurance Limited</w:t>
      </w:r>
    </w:p>
    <w:p>
      <w:r>
        <w:t>- LIC of India</w:t>
      </w:r>
    </w:p>
    <w:p>
      <w:r>
        <w:t>- Magma HDI General Insurance Company Limited</w:t>
      </w:r>
    </w:p>
    <w:p>
      <w:r>
        <w:t>- Max Life Insurance Company Limited</w:t>
      </w:r>
    </w:p>
    <w:p>
      <w:r>
        <w:t>- National Insurance Company Limited</w:t>
      </w:r>
    </w:p>
    <w:p>
      <w:r>
        <w:t>- New India Assurance Company Limited</w:t>
      </w:r>
    </w:p>
    <w:p>
      <w:r>
        <w:t>- Oriental Insurance Company Limited</w:t>
      </w:r>
    </w:p>
    <w:p>
      <w:r>
        <w:t>- PNB MetLife India Insurance Company Limited</w:t>
      </w:r>
    </w:p>
    <w:p>
      <w:r>
        <w:t>- Pramerica Life Insurance Company Limited</w:t>
      </w:r>
    </w:p>
    <w:p>
      <w:r>
        <w:t>- Reliance General Insurance Company Limited</w:t>
      </w:r>
    </w:p>
    <w:p>
      <w:r>
        <w:t>- Reliance Nippon Life Insurance Company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Company Limited</w:t>
      </w:r>
    </w:p>
    <w:p>
      <w:r>
        <w:t>- Tata AIA Life Insurance Company Limited</w:t>
      </w:r>
    </w:p>
    <w:p>
      <w:r>
        <w:t>-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