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INSUREZONE INSURANCE BROKING SERVICES PRIVATE LIMITED</w:t>
      </w:r>
    </w:p>
    <w:p>
      <w:r>
        <w:t>COMPANY NAME</w:t>
      </w:r>
    </w:p>
    <w:p>
      <w:r>
        <w:t>HEADQUARTERS CITY</w:t>
      </w:r>
    </w:p>
    <w:p>
      <w:r>
        <w:t>Mumbai</w:t>
      </w:r>
    </w:p>
    <w:p>
      <w:r>
        <w:t>HEADQUARTERS FULL ADDRESS</w:t>
      </w:r>
    </w:p>
    <w:p>
      <w:r>
        <w:t>301, E-Square, Plot No. 391, C.L.O.G.S. Nagar, Veera Desai Road, Andheri (W), Mumbai - 400 053</w:t>
      </w:r>
    </w:p>
    <w:p>
      <w:pPr>
        <w:pStyle w:val="Heading1"/>
      </w:pPr>
      <w:r>
        <w:t>ABOUT THE COMPANY</w:t>
      </w:r>
    </w:p>
    <w:p>
      <w:r>
        <w:t>Insurezone Insurance Broking Services Private Limited was established in 2004 and is licensed by the IRDAI (Insurance Regulatory and Development Authority of India). Since its inception, the company has focused on providing comprehensive insurance solutions to a diverse clientele, encompassing both corporate entities and individual retail customers. It has played a significant role in developing the insurance broking landscape in India, pioneering online solutions for easier access to insurance products.</w:t>
      </w:r>
    </w:p>
    <w:p>
      <w:r>
        <w:t>Positioned as one of India's leading insurance brokers, Insurezone has built a strong reputation for its client-centric approach and innovative service delivery. The company leverages its extensive network and deep industry expertise to offer tailored insurance advice and solutions. It serves as a one-stop shop for various insurance needs, emphasizing transparency, efficiency, and superior customer service in a competitive market.</w:t>
      </w:r>
    </w:p>
    <w:p>
      <w:r>
        <w:t>Insurezone provides a wide array of insurance products and services across both general and life insurance categories. In general insurance, offerings include motor, health, property, travel, marine, and various liability insurances. For life insurance, the company facilitates policies such as term plans, endowment plans, ULIPs, and annuities. Beyond policy procurement, Insurezone also offers robust risk management consulting, efficient claims assistance, and comprehensive policy management services to ensure continuous client support.</w:t>
      </w:r>
    </w:p>
    <w:p>
      <w:r>
        <w:t>KEY MANAGEMENT PERSONNEL</w:t>
      </w:r>
    </w:p>
    <w:p>
      <w:r>
        <w:t>CEO: Mr. K. J. P. Sinha. He serves as the CEO &amp; Managing Director and brings over 36 years of extensive experience in the insurance sector, primarily with Life Insurance Corporation of India (LIC), where he held various leadership roles including Zonal Manager. He joined Insurezone in 2011.</w:t>
      </w:r>
    </w:p>
    <w:p>
      <w:r>
        <w:t>Chairman: Mr. Anil Mehta. He is the Chairman of the company and has over 40 years of experience in the insurance industry, having held senior positions including Chairman and Managing Director at New India Assurance Co. Ltd.</w:t>
      </w:r>
    </w:p>
    <w:p>
      <w:r>
        <w:t>Other Executives</w:t>
      </w:r>
    </w:p>
    <w:p>
      <w:r>
        <w:t>Mr. R. V. Kulkarni (Director - Business Development)</w:t>
      </w:r>
    </w:p>
    <w:p>
      <w:r>
        <w:t>Mr. K. N. S. Prakash (Director - Claims)</w:t>
      </w:r>
    </w:p>
    <w:p>
      <w:pPr>
        <w:pStyle w:val="Heading1"/>
      </w:pPr>
      <w:r>
        <w:t>PARTNER INSURANCE COMPANIES</w:t>
      </w:r>
    </w:p>
    <w:p>
      <w:r>
        <w:t>- HDFC ERGO General Insurance</w:t>
      </w:r>
    </w:p>
    <w:p>
      <w:r>
        <w:t>- Reliance General Insurance</w:t>
      </w:r>
    </w:p>
    <w:p>
      <w:r>
        <w:t>- Bajaj Allianz General Insurance</w:t>
      </w:r>
    </w:p>
    <w:p>
      <w:r>
        <w:t>- ICICI Lombard General Insurance</w:t>
      </w:r>
    </w:p>
    <w:p>
      <w:r>
        <w:t>- Oriental Insurance Company</w:t>
      </w:r>
    </w:p>
    <w:p>
      <w:r>
        <w:t>- National Insurance Company</w:t>
      </w:r>
    </w:p>
    <w:p>
      <w:r>
        <w:t>- New India Assurance Company</w:t>
      </w:r>
    </w:p>
    <w:p>
      <w:r>
        <w:t>- United India Insurance Company</w:t>
      </w:r>
    </w:p>
    <w:p>
      <w:r>
        <w:t>- Go Digit General Insurance</w:t>
      </w:r>
    </w:p>
    <w:p>
      <w:r>
        <w:t>- Royal Sundaram General Insurance</w:t>
      </w:r>
    </w:p>
    <w:p>
      <w:r>
        <w:t>- Future Generali India Insurance</w:t>
      </w:r>
    </w:p>
    <w:p>
      <w:r>
        <w:t>- Liberty General Insurance</w:t>
      </w:r>
    </w:p>
    <w:p>
      <w:r>
        <w:t>- IFFCO Tokio General Insurance</w:t>
      </w:r>
    </w:p>
    <w:p>
      <w:r>
        <w:t>- SBI General Insurance</w:t>
      </w:r>
    </w:p>
    <w:p>
      <w:r>
        <w:t>- Chola MS General Insurance</w:t>
      </w:r>
    </w:p>
    <w:p>
      <w:r>
        <w:t>- Universal Sompo General Insurance</w:t>
      </w:r>
    </w:p>
    <w:p>
      <w:r>
        <w:t>- Magma HDI General Insurance</w:t>
      </w:r>
    </w:p>
    <w:p>
      <w:r>
        <w:t>- Shriram General Insurance</w:t>
      </w:r>
    </w:p>
    <w:p>
      <w:r>
        <w:t>- Kotak Mahindra General Insurance</w:t>
      </w:r>
    </w:p>
    <w:p>
      <w:r>
        <w:t>- Navi General Insurance</w:t>
      </w:r>
    </w:p>
    <w:p>
      <w:r>
        <w:t>- Care Health Insurance</w:t>
      </w:r>
    </w:p>
    <w:p>
      <w:r>
        <w:t>- Aditya Birla Health Insurance</w:t>
      </w:r>
    </w:p>
    <w:p>
      <w:r>
        <w:t>- Star Health and Allied Insurance</w:t>
      </w:r>
    </w:p>
    <w:p>
      <w:r>
        <w:t>- Niva Bupa Health Insurance</w:t>
      </w:r>
    </w:p>
    <w:p>
      <w:r>
        <w:t>- ManipalCigna Health Insurance</w:t>
      </w:r>
    </w:p>
    <w:p>
      <w:r>
        <w:t>- Reliance Health Insurance</w:t>
      </w:r>
    </w:p>
    <w:p>
      <w:r>
        <w:t>- Life Insurance Corporation of India</w:t>
      </w:r>
    </w:p>
    <w:p>
      <w:r>
        <w:t>- HDFC Life Insurance</w:t>
      </w:r>
    </w:p>
    <w:p>
      <w:r>
        <w:t>- Bajaj Allianz Life Insurance</w:t>
      </w:r>
    </w:p>
    <w:p>
      <w:r>
        <w:t>- Max Life Insurance</w:t>
      </w:r>
    </w:p>
    <w:p>
      <w:r>
        <w:t>- ICICI Prudential Life Insurance</w:t>
      </w:r>
    </w:p>
    <w:p>
      <w:r>
        <w:t>- SBI Life Insurance</w:t>
      </w:r>
    </w:p>
    <w:p>
      <w:r>
        <w:t>- Pramerica Life Insurance</w:t>
      </w:r>
    </w:p>
    <w:p>
      <w:r>
        <w:t>- Kotak Mahindra Life Insurance</w:t>
      </w:r>
    </w:p>
    <w:p>
      <w:r>
        <w:t>- Star Union Dai-ichi Life Insurance</w:t>
      </w:r>
    </w:p>
    <w:p>
      <w:r>
        <w:t>- Shriram Life Insurance</w:t>
      </w:r>
    </w:p>
    <w:p>
      <w:r>
        <w:t>- IndiaFirst Life Insurance</w:t>
      </w:r>
    </w:p>
    <w:p>
      <w:r>
        <w:t>- Canara HSBC Life Insurance</w:t>
      </w:r>
    </w:p>
    <w:p>
      <w:r>
        <w:t>- Future Generali India Life Insurance</w:t>
      </w:r>
    </w:p>
    <w:p>
      <w:r>
        <w:t>- Edelweiss Tokio Life Insurance</w:t>
      </w:r>
    </w:p>
    <w:p>
      <w:r>
        <w:t>- PNB MetLife India Insurance</w:t>
      </w:r>
    </w:p>
    <w:p>
      <w:r>
        <w:t>- Reliance Nippon Life Insurance</w:t>
      </w:r>
    </w:p>
    <w:p>
      <w:r>
        <w:t>- Ageas Federal Life Insurance</w:t>
      </w:r>
    </w:p>
    <w:p>
      <w:r>
        <w:t>- Aviva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