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 First Insurance Brokers LLP</w:t>
      </w:r>
    </w:p>
    <w:p>
      <w:r>
        <w:t>COMPANY NAME</w:t>
      </w:r>
    </w:p>
    <w:p>
      <w:r>
        <w:t>HEADQUARTERS CITY</w:t>
      </w:r>
    </w:p>
    <w:p>
      <w:r>
        <w:t>Mumbai</w:t>
      </w:r>
    </w:p>
    <w:p>
      <w:r>
        <w:t>HEADQUARTERS FULL ADDRESS</w:t>
      </w:r>
    </w:p>
    <w:p>
      <w:r>
        <w:t>201, 2nd Floor, Sai Commercial Centre, B.M. Marg, Near Senapati Bapat Marg, Elphinstone Road, Parel, Mumbai - 400013</w:t>
      </w:r>
    </w:p>
    <w:p>
      <w:pPr>
        <w:pStyle w:val="Heading1"/>
      </w:pPr>
      <w:r>
        <w:t>ABOUT THE COMPANY</w:t>
      </w:r>
    </w:p>
    <w:p>
      <w:r>
        <w:t>Insure First Insurance Brokers LLP is an IRDAI licensed Direct Insurance Broker that commenced operations in September 2017. The firm evolved from a proprietorship, InsureFirst Insurance and Financial Services, founded in 2005 by Mr. Vipin Agrawal. Initially, the proprietorship operated as an associate with Bajaj Allianz Life Insurance Co Ltd and Bajaj Allianz General Insurance Co Ltd, building a foundation in the insurance sector before transitioning into a full-fledged brokerage.</w:t>
      </w:r>
    </w:p>
    <w:p>
      <w:r>
        <w:t>The company positions itself as a comprehensive insurance solutions provider, aiming to be a one-stop shop for diverse insurance needs. They serve a significant client base, including over 5000 retail clients and more than 500 corporate clients. Insure First emphasizes a professional, ethical, and customer-centric approach, focusing on providing tailored advice and support throughout the insurance lifecycle.</w:t>
      </w:r>
    </w:p>
    <w:p>
      <w:r>
        <w:t>Insure First offers a wide array of insurance products and services catering to both corporate and retail clients. Their offerings encompass Life Insurance, Health Insurance, and various General Insurance products such as Motor, Property, Marine, Liability, and Travel insurance. Beyond product distribution, they provide end-to-end services including risk assessment, policy design, claims assistance, and renewal management, ensuring clients receive comprehensive support from policy inception to claim settlement.</w:t>
      </w:r>
    </w:p>
    <w:p>
      <w:r>
        <w:t>KEY MANAGEMENT PERSONNEL</w:t>
      </w:r>
    </w:p>
    <w:p>
      <w:r>
        <w:t>CEO: Vipin Agrawal (Managing Partner) - Mr. Vipin Agrawal is the founder of Insure First and serves as its Managing Partner. He possesses over 20 years of experience in the financial services sector, having started his career in 2002. He holds an MBA in Finance and a B.Com degree. As the Managing Partner, he leads the strategic direction and operations of the firm.</w:t>
      </w:r>
    </w:p>
    <w:p>
      <w:r>
        <w:t>Chairman: Information not explicitly available.</w:t>
      </w:r>
    </w:p>
    <w:p>
      <w:r>
        <w:t>Other Executives: Manju Agrawal (Partner) - Ms. Manju Agrawal has been associated with InsureFirst since 2005 and is a Partner in the LLP, contributing to the firm's operations and client relationships.</w:t>
      </w:r>
    </w:p>
    <w:p>
      <w:pPr>
        <w:pStyle w:val="Heading1"/>
      </w:pPr>
      <w:r>
        <w:t>PARTNER INSURANCE COMPANIES</w:t>
      </w:r>
    </w:p>
    <w:p>
      <w:r>
        <w:t>- Life Insurance: HDFC Life, ICICI Prudential Life, Max Life, SBI Life, Bajaj Allianz Life, Star Union Dai-ichi Life, PNB MetLife, IndiaFirst Life, Canara HSBC Life, Edelweiss Tokio Life, Future Generali India Life, IDBI Federal Life, Exide Life, Kotak Life, Aditya Birla Sun Life, LIC, Ageas Federal Life Insurance, Shriram Life Insurance.</w:t>
      </w:r>
    </w:p>
    <w:p>
      <w:r>
        <w:t>- General Insurance: Bajaj Allianz General, HDFC ERGO General, IFFCO Tokio General, ICICI Lombard General, New India Assurance, Oriental Insurance Company, United India Insurance, Future Generali India Insurance, Reliance General, SBI General, Universal Sompo General, Cholamandalam MS General, Liberty General, Magma HDI General, Raheja QBE General, Royal Sundaram General, Shriram General Insurance, Acko General, Digit Insurance, Go Digit General Insurance, Kotak Mahindra General Insurance.</w:t>
      </w:r>
    </w:p>
    <w:p>
      <w:r>
        <w:t>- Health Insurance: Star Health &amp; Allied Insurance, Aditya Birla Health Insurance, Niva Bupa Health Insurance, Care Health Insurance,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