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Insurex Insurance Brokers Private Limited</w:t>
      </w:r>
    </w:p>
    <w:p>
      <w:r>
        <w:t>COMPANY NAME</w:t>
      </w:r>
    </w:p>
    <w:p>
      <w:r>
        <w:t>HEADQUARTERS CITY</w:t>
      </w:r>
    </w:p>
    <w:p>
      <w:r>
        <w:t>Mumbai</w:t>
      </w:r>
    </w:p>
    <w:p>
      <w:r>
        <w:t>HEADQUARTERS FULL ADDRESS</w:t>
      </w:r>
    </w:p>
    <w:p>
      <w:r>
        <w:t>Unit No. 503, 5th Floor, Corporate Park II, VN Purav Marg, Chembur, Mumbai - 400071, Maharashtra, India.</w:t>
      </w:r>
    </w:p>
    <w:p>
      <w:pPr>
        <w:pStyle w:val="Heading1"/>
      </w:pPr>
      <w:r>
        <w:t>ABOUT THE COMPANY</w:t>
      </w:r>
    </w:p>
    <w:p>
      <w:r>
        <w:t>Insurex Insurance Brokers Private Limited is a composite insurance broker that commenced its operations in 2005, licensed by the Insurance Regulatory and Development Authority of India (IRDAI). Since its inception, the company has focused on providing client-centric insurance solutions, aiming to simplify the complex world of insurance for its diverse clientele. It operates as an independent intermediary, prioritizing the interests of its clients in all its dealings.</w:t>
      </w:r>
    </w:p>
    <w:p>
      <w:r>
        <w:t>The company has established itself as a notable player in the Indian insurance brokerage landscape, serving a wide array of sectors including corporate, retail, and rural segments. Insurex positions itself on offering unbiased advice and comprehensive risk management solutions, ensuring clients receive optimal coverage tailored to their specific needs. Their commitment to transparency and client advocacy underpins their market approach.</w:t>
      </w:r>
    </w:p>
    <w:p>
      <w:r>
        <w:t>Insurex offers a comprehensive portfolio of insurance products and services. This includes various lines such as Motor insurance, Health insurance, Life insurance, Property insurance, Marine insurance, and Liability insurance, along with other specialized insurance solutions. The company strives to provide competitive pricing and efficient service delivery across all its offerings, supported by partnerships with a wide network of leading insurance companies.</w:t>
      </w:r>
    </w:p>
    <w:p>
      <w:r>
        <w:t>KEY MANAGEMENT PERSONNEL</w:t>
      </w:r>
    </w:p>
    <w:p>
      <w:r>
        <w:t>CEO: Mr. Alok Goyal - Alok is an accomplished professional with a strong background in the financial services sector. He has held various leadership positions in the insurance industry, bringing extensive experience in sales, operations, and strategic planning. His vision and leadership have been instrumental in Insurex's growth.</w:t>
      </w:r>
    </w:p>
    <w:p>
      <w:r>
        <w:t>Chairman: Not explicitly listed on the company website.</w:t>
      </w:r>
    </w:p>
    <w:p>
      <w:r>
        <w:t>Other Executives: Mr. Sanjeev Singh, Director - Sanjeev brings a wealth of experience in business development and client relationship management. His strategic insights and dedication to client satisfaction have been crucial in expanding Insurex's reach and portfolio.</w:t>
      </w:r>
    </w:p>
    <w:p>
      <w:pPr>
        <w:pStyle w:val="Heading1"/>
      </w:pPr>
      <w:r>
        <w:t>- Life Insurance Companies</w:t>
      </w:r>
    </w:p>
    <w:p>
      <w:r>
        <w:t>- HDFC Life Insurance Company Ltd</w:t>
      </w:r>
    </w:p>
    <w:p>
      <w:r>
        <w:t>- ICICI Prudential Life Insurance Company Ltd</w:t>
      </w:r>
    </w:p>
    <w:p>
      <w:r>
        <w:t>- SBI Life Insurance Company Ltd</w:t>
      </w:r>
    </w:p>
    <w:p>
      <w:r>
        <w:t>- Bajaj Allianz Life Insurance Company Ltd</w:t>
      </w:r>
    </w:p>
    <w:p>
      <w:r>
        <w:t>- Max Life Insurance Company Ltd</w:t>
      </w:r>
    </w:p>
    <w:p>
      <w:r>
        <w:t>- Star Union Dai-ichi Life Insurance Co. Ltd.</w:t>
      </w:r>
    </w:p>
    <w:p>
      <w:r>
        <w:t>- Edelweiss Tokio Life Insurance Company Ltd</w:t>
      </w:r>
    </w:p>
    <w:p>
      <w:r>
        <w:t>- Exide Life Insurance Company Limited</w:t>
      </w:r>
    </w:p>
    <w:p>
      <w:r>
        <w:t>- PNB MetLife India Insurance Company Limited</w:t>
      </w:r>
    </w:p>
    <w:p>
      <w:r>
        <w:t>- Future Generali India Life Insurance Company Ltd.</w:t>
      </w:r>
    </w:p>
    <w:p>
      <w:r>
        <w:t>- Canara HSBC Oriental Bank of Commerce Life Insurance Company Ltd</w:t>
      </w:r>
    </w:p>
    <w:p>
      <w:r>
        <w:t>- Shriram Life Insurance Company</w:t>
      </w:r>
    </w:p>
    <w:p>
      <w:r>
        <w:t>- Ageas Federal Life Insurance Co. Ltd.</w:t>
      </w:r>
    </w:p>
    <w:p>
      <w:r>
        <w:t>- SUD Life Insurance Company Limited</w:t>
      </w:r>
    </w:p>
    <w:p>
      <w:r>
        <w:t>- IndiaFirst Life Insurance Company Limited</w:t>
      </w:r>
    </w:p>
    <w:p>
      <w:r>
        <w:t>- Kotak Mahindra Life Insurance Company Limited</w:t>
      </w:r>
    </w:p>
    <w:p>
      <w:r>
        <w:t>- Reliance Nippon Life Insurance Company</w:t>
      </w:r>
    </w:p>
    <w:p>
      <w:r>
        <w:t>- Aditya Birla Sun Life Insurance Company</w:t>
      </w:r>
    </w:p>
    <w:p>
      <w:r>
        <w:t>- Bharti AXA Life Insurance Company</w:t>
      </w:r>
    </w:p>
    <w:p>
      <w:r>
        <w:t>- Aviva Life Insurance Company India Ltd.</w:t>
      </w:r>
    </w:p>
    <w:p>
      <w:pPr>
        <w:pStyle w:val="Heading1"/>
      </w:pPr>
      <w:r>
        <w:t>- General Insurance Companies</w:t>
      </w:r>
    </w:p>
    <w:p>
      <w:r>
        <w:t>- Bajaj Allianz General Insurance Company Ltd</w:t>
      </w:r>
    </w:p>
    <w:p>
      <w:r>
        <w:t>- Future Generali India Insurance Company Ltd</w:t>
      </w:r>
    </w:p>
    <w:p>
      <w:r>
        <w:t>- Go Digit General Insurance Ltd</w:t>
      </w:r>
    </w:p>
    <w:p>
      <w:r>
        <w:t>- HDFC ERGO General Insurance Company Ltd</w:t>
      </w:r>
    </w:p>
    <w:p>
      <w:r>
        <w:t>- IFFCO Tokio General Insurance Company Ltd</w:t>
      </w:r>
    </w:p>
    <w:p>
      <w:r>
        <w:t>- Liberty General Insurance Ltd</w:t>
      </w:r>
    </w:p>
    <w:p>
      <w:r>
        <w:t>- New India Assurance Company Ltd</w:t>
      </w:r>
    </w:p>
    <w:p>
      <w:r>
        <w:t>- Oriental Insurance Company Ltd</w:t>
      </w:r>
    </w:p>
    <w:p>
      <w:r>
        <w:t>- Reliance General Insurance Company Ltd</w:t>
      </w:r>
    </w:p>
    <w:p>
      <w:r>
        <w:t>- Royal Sundaram General Insurance Company Ltd</w:t>
      </w:r>
    </w:p>
    <w:p>
      <w:r>
        <w:t>- SBI General Insurance Company Ltd</w:t>
      </w:r>
    </w:p>
    <w:p>
      <w:r>
        <w:t>- Shriram General Insurance Company Ltd</w:t>
      </w:r>
    </w:p>
    <w:p>
      <w:r>
        <w:t>- Star Health and Allied Insurance Co Ltd</w:t>
      </w:r>
    </w:p>
    <w:p>
      <w:r>
        <w:t>- Tata AIG General Insurance Company Ltd</w:t>
      </w:r>
    </w:p>
    <w:p>
      <w:r>
        <w:t>- United India Insurance Company Ltd</w:t>
      </w:r>
    </w:p>
    <w:p>
      <w:r>
        <w:t>- Universal Sompo General Insurance Co Ltd</w:t>
      </w:r>
    </w:p>
    <w:p>
      <w:r>
        <w:t>- Cholamandalam MS General Insurance Company Ltd</w:t>
      </w:r>
    </w:p>
    <w:p>
      <w:r>
        <w:t>- Niva Bupa Health Insurance Company Ltd.</w:t>
      </w:r>
    </w:p>
    <w:p>
      <w:r>
        <w:t>- Aditya Birla Health Insurance Co. Ltd.</w:t>
      </w:r>
    </w:p>
    <w:p>
      <w:r>
        <w:t>- Care Health Insurance Ltd.</w:t>
      </w:r>
    </w:p>
    <w:p>
      <w:r>
        <w:t>- Magma HDI General Insurance Co. Ltd.</w:t>
      </w:r>
    </w:p>
    <w:p>
      <w:r>
        <w:t>- Navi General Insurance Ltd.</w:t>
      </w:r>
    </w:p>
    <w:p>
      <w:r>
        <w:t>- Acko General Insurance Ltd.</w:t>
      </w:r>
    </w:p>
    <w:p>
      <w:r>
        <w:t>- Kotak Mahindra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