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Karmik Insurance Brokers Private Limited</w:t>
      </w:r>
    </w:p>
    <w:p>
      <w:r>
        <w:t>COMPANY NAME</w:t>
      </w:r>
    </w:p>
    <w:p>
      <w:r>
        <w:t>HEADQUARTERS CITY</w:t>
      </w:r>
    </w:p>
    <w:p>
      <w:r>
        <w:t>Mumbai</w:t>
      </w:r>
    </w:p>
    <w:p>
      <w:r>
        <w:t>HEADQUARTERS FULL ADDRESS</w:t>
      </w:r>
    </w:p>
    <w:p>
      <w:r>
        <w:t>A-201, 2nd Floor, R City Offices, LBS Marg, Ghatkopar (West), Mumbai - 400086</w:t>
      </w:r>
    </w:p>
    <w:p>
      <w:pPr>
        <w:pStyle w:val="Heading1"/>
      </w:pPr>
      <w:r>
        <w:t>ABOUT THE COMPANY</w:t>
      </w:r>
    </w:p>
    <w:p>
      <w:r>
        <w:t>Karmik Insurance Brokers Private Limited was established in 2017 with a license from the Insurance Regulatory and Development Authority of India (IRDAI). Since its inception, the company has focused on providing comprehensive and client-centric insurance solutions. It aims to simplify the complexities of insurance for its customers, offering a personalized approach to meet diverse needs across various sectors.</w:t>
      </w:r>
    </w:p>
    <w:p>
      <w:r>
        <w:t>The company has positioned itself as a rapidly growing independent insurance broker in the Indian market. It emphasizes its ability to offer unbiased advice by collaborating with a wide array of insurers, ensuring clients receive the most suitable and competitive insurance products. Karmik Insurance Brokers strives to be a trusted advisor, helping individuals, small and medium enterprises, and large corporations navigate the insurance landscape effectively.</w:t>
      </w:r>
    </w:p>
    <w:p>
      <w:r>
        <w:t>Karmik Insurance Brokers provides a full spectrum of insurance services covering both general and life insurance. Their offerings include motor, health, travel, home, marine, fire, and liability insurance, alongside specialized solutions for employee benefits and other commercial risks. Beyond policy issuance, the company also offers risk management advice, efficient claims assistance, and dedicated policy servicing to ensure a seamless experience for its clients.</w:t>
      </w:r>
    </w:p>
    <w:p>
      <w:r>
        <w:t>KEY MANAGEMENT PERSONNEL</w:t>
      </w:r>
    </w:p>
    <w:p>
      <w:r>
        <w:t>CEO: Anil Singh. As the Chief Executive Officer and Principal Officer, Anil Singh is also a co-founder of Karmik Insurance Brokers Private Limited. He is responsible for the overall strategic direction, operational management, and growth initiatives of the company.</w:t>
      </w:r>
    </w:p>
    <w:p>
      <w:r>
        <w:t>Chairman: Not explicitly designated as a separate role on public domain; the company's board is led by its directors and the CEO.</w:t>
      </w:r>
    </w:p>
    <w:p>
      <w:r>
        <w:t>Other Executives</w:t>
      </w:r>
    </w:p>
    <w:p>
      <w:r>
        <w:t>Nimesh Dedhia: Co-founder and Director. He plays a crucial role in the company's strategic planning and business development.</w:t>
      </w:r>
    </w:p>
    <w:p>
      <w:r>
        <w:t>Abhijit Das: Director. He contributes to the company's operational oversight and growth initiatives.</w:t>
      </w:r>
    </w:p>
    <w:p>
      <w:pPr>
        <w:pStyle w:val="Heading1"/>
      </w:pPr>
      <w:r>
        <w:t>PARTNER INSURANCE COMPANIES</w:t>
      </w:r>
    </w:p>
    <w:p>
      <w:r>
        <w:t>- Acko General Insurance</w:t>
      </w:r>
    </w:p>
    <w:p>
      <w:r>
        <w:t>- Aditya Birla Health Insurance Co. Ltd.</w:t>
      </w:r>
    </w:p>
    <w:p>
      <w:r>
        <w:t>- Bajaj Allianz General Insurance Co. Ltd.</w:t>
      </w:r>
    </w:p>
    <w:p>
      <w:r>
        <w:t>- Bajaj Allianz Life Insurance Co. Ltd.</w:t>
      </w:r>
    </w:p>
    <w:p>
      <w:r>
        <w:t>- Bharti AXA Life Insurance Company Limited</w:t>
      </w:r>
    </w:p>
    <w:p>
      <w:r>
        <w:t>- Canara HSBC Life Insurance</w:t>
      </w:r>
    </w:p>
    <w:p>
      <w:r>
        <w:t>- Care Health Insurance</w:t>
      </w:r>
    </w:p>
    <w:p>
      <w:r>
        <w:t>- Cholamandalam MS General Insurance Company Ltd.</w:t>
      </w:r>
    </w:p>
    <w:p>
      <w:r>
        <w:t>- Edelweiss General Insurance</w:t>
      </w:r>
    </w:p>
    <w:p>
      <w:r>
        <w:t>- Exide Life Insurance Company Limited</w:t>
      </w:r>
    </w:p>
    <w:p>
      <w:r>
        <w:t>- Future Generali India Life Insurance Co. Ltd.</w:t>
      </w:r>
    </w:p>
    <w:p>
      <w:r>
        <w:t>- Go Digit General Insurance Ltd.</w:t>
      </w:r>
    </w:p>
    <w:p>
      <w:r>
        <w:t>- HDFC ERGO General Insurance Co. Ltd.</w:t>
      </w:r>
    </w:p>
    <w:p>
      <w:r>
        <w:t>- HDFC Life Insurance Company Limited</w:t>
      </w:r>
    </w:p>
    <w:p>
      <w:r>
        <w:t>- ICICI Lombard General Insurance Co. Ltd.</w:t>
      </w:r>
    </w:p>
    <w:p>
      <w:r>
        <w:t>- ICICI Prudential Life Insurance Co. Ltd.</w:t>
      </w:r>
    </w:p>
    <w:p>
      <w:r>
        <w:t>- IFFCO Tokio General Insurance Co. Ltd.</w:t>
      </w:r>
    </w:p>
    <w:p>
      <w:r>
        <w:t>- India International Insurance Singapore</w:t>
      </w:r>
    </w:p>
    <w:p>
      <w:r>
        <w:t>- IndiaFirst Life Insurance Company</w:t>
      </w:r>
    </w:p>
    <w:p>
      <w:r>
        <w:t>- ITI General Insurance</w:t>
      </w:r>
    </w:p>
    <w:p>
      <w:r>
        <w:t>- Kotak Mahindra Life Insurance Company Limited</w:t>
      </w:r>
    </w:p>
    <w:p>
      <w:r>
        <w:t>- Liberty General Insurance Ltd.</w:t>
      </w:r>
    </w:p>
    <w:p>
      <w:r>
        <w:t>- Magma HDI General Insurance Co. Ltd.</w:t>
      </w:r>
    </w:p>
    <w:p>
      <w:r>
        <w:t>- ManipalCigna Health Insurance</w:t>
      </w:r>
    </w:p>
    <w:p>
      <w:r>
        <w:t>- Max Life Insurance Company Ltd.</w:t>
      </w:r>
    </w:p>
    <w:p>
      <w:r>
        <w:t>- National Insurance Company Limited</w:t>
      </w:r>
    </w:p>
    <w:p>
      <w:r>
        <w:t>- New India Assurance Company Ltd.</w:t>
      </w:r>
    </w:p>
    <w:p>
      <w:r>
        <w:t>- Niva Bupa Health Insurance</w:t>
      </w:r>
    </w:p>
    <w:p>
      <w:r>
        <w:t>- Oriental Insurance Company Ltd.</w:t>
      </w:r>
    </w:p>
    <w:p>
      <w:r>
        <w:t>- PNB MetLife India Insurance Co. Ltd.</w:t>
      </w:r>
    </w:p>
    <w:p>
      <w:r>
        <w:t>- Pramerica Life Insurance Limited</w:t>
      </w:r>
    </w:p>
    <w:p>
      <w:r>
        <w:t>- Reliance General Insurance Co. Ltd.</w:t>
      </w:r>
    </w:p>
    <w:p>
      <w:r>
        <w:t>- Royal Sundaram General Insurance Co. Ltd.</w:t>
      </w:r>
    </w:p>
    <w:p>
      <w:r>
        <w:t>- SBI General Insurance Co. Ltd.</w:t>
      </w:r>
    </w:p>
    <w:p>
      <w:r>
        <w:t>- SBI Life Insurance Company Ltd.</w:t>
      </w:r>
    </w:p>
    <w:p>
      <w:r>
        <w:t>- Shriram General Insurance Company Ltd.</w:t>
      </w:r>
    </w:p>
    <w:p>
      <w:r>
        <w:t>- Star Health &amp; Allied Insurance Co. Ltd.</w:t>
      </w:r>
    </w:p>
    <w:p>
      <w:r>
        <w:t>- TATA AIG General Insurance Co. Ltd.</w:t>
      </w:r>
    </w:p>
    <w:p>
      <w:r>
        <w:t>- United India Insurance Company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