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Key Insurance Brokers Pvt. Ltd.</w:t>
      </w:r>
    </w:p>
    <w:p>
      <w:r>
        <w:t>COMPANY NAME</w:t>
      </w:r>
    </w:p>
    <w:p>
      <w:r>
        <w:t>HEADQUARTERS CITY</w:t>
      </w:r>
    </w:p>
    <w:p>
      <w:r>
        <w:t>Mumbai</w:t>
      </w:r>
    </w:p>
    <w:p>
      <w:r>
        <w:t>HEADQUARTERS FULL ADDRESS</w:t>
      </w:r>
    </w:p>
    <w:p>
      <w:r>
        <w:t>107, Balarama, Bandra Kurla Complex, Bandra (East), Mumbai – 400051.</w:t>
      </w:r>
    </w:p>
    <w:p>
      <w:pPr>
        <w:pStyle w:val="Heading1"/>
      </w:pPr>
      <w:r>
        <w:t>ABOUT THE COMPANY</w:t>
      </w:r>
    </w:p>
    <w:p>
      <w:r>
        <w:t>Key Insurance Brokers Pvt. Ltd. began its operations in 2003, established by a team of experienced professionals in the insurance sector. The company holds a license from the Insurance Regulatory and Development Authority of India (IRDAI), enabling it to provide comprehensive insurance brokerage services across the country. Over the years, it has grown by focusing on client-centric solutions and ethical practices.</w:t>
      </w:r>
    </w:p>
    <w:p>
      <w:r>
        <w:t>Today, Key Insurance Brokers is recognized as one of India’s prominent corporate insurance brokers. The firm serves a diverse portfolio of over 2000 corporate clients, ranging from small and medium enterprises to large multinational corporations across various industries. Its strong market standing is attributed to its capability in managing complex risks and delivering tailored insurance solutions.</w:t>
      </w:r>
    </w:p>
    <w:p>
      <w:r>
        <w:t>The company offers a wide array of insurance brokerage services designed to meet the specific needs of its clients. These services encompass corporate insurance solutions such as property and business interruption insurance, marine cargo, various liability coverages, and employee benefits. Additionally, Key Insurance Brokers provides personal lines insurance, credit insurance, reinsurance services, and comprehensive risk management consulting to help businesses identify, assess, and mitigate potential exposures effectively.</w:t>
      </w:r>
    </w:p>
    <w:p>
      <w:r>
        <w:t>KEY MANAGEMENT PERSONNEL</w:t>
      </w:r>
    </w:p>
    <w:p>
      <w:r>
        <w:t>CEO: V. J. Singh</w:t>
      </w:r>
    </w:p>
    <w:p>
      <w:r>
        <w:t>Background: Mr. V. J. Singh serves as the Executive Director &amp; CEO, bringing over 35 years of extensive experience in the general insurance industry. His career includes significant roles at a leading public sector general insurance company, where he gained vast knowledge in underwriting, claims, and client servicing.</w:t>
      </w:r>
    </w:p>
    <w:p>
      <w:r>
        <w:t>Chairman: Jagdish L. Gandhi</w:t>
      </w:r>
    </w:p>
    <w:p>
      <w:r>
        <w:t>Background: Mr. Jagdish L. Gandhi is the Chairman of the company, with over 45 years of experience in the financial sector, including 25 years specifically in the general insurance industry. He is known for managing major accounts and overseeing large insurance programs.</w:t>
      </w:r>
    </w:p>
    <w:p>
      <w:r>
        <w:t>Other Executives</w:t>
      </w:r>
    </w:p>
    <w:p>
      <w:r>
        <w:t>Kedar Gandhi: Mr. Kedar Gandhi is the Chief Operating Officer (COO). He holds a post-graduate degree in Economics and Management from Warwick University, UK, and is responsible for overseeing the company’s operations and driving its growth strategies.</w:t>
      </w:r>
    </w:p>
    <w:p>
      <w:pPr>
        <w:pStyle w:val="Heading1"/>
      </w:pPr>
      <w:r>
        <w:t>PARTNER INSURANCE COMPANIES</w:t>
      </w:r>
    </w:p>
    <w:p>
      <w:r>
        <w:t>- HDFC ERGO General Insurance Co. Ltd.</w:t>
      </w:r>
    </w:p>
    <w:p>
      <w:r>
        <w:t>- ICICI Lombard General Insurance Co. Ltd.</w:t>
      </w:r>
    </w:p>
    <w:p>
      <w:r>
        <w:t>- National Insurance Co. Ltd.</w:t>
      </w:r>
    </w:p>
    <w:p>
      <w:r>
        <w:t>- The New India Assurance Co. Ltd.</w:t>
      </w:r>
    </w:p>
    <w:p>
      <w:r>
        <w:t>- Oriental Insurance Co. Ltd.</w:t>
      </w:r>
    </w:p>
    <w:p>
      <w:r>
        <w:t>- Bajaj Allianz General Insurance Co. Ltd.</w:t>
      </w:r>
    </w:p>
    <w:p>
      <w:r>
        <w:t>- Cholamandalam MS General Insurance Co. Ltd.</w:t>
      </w:r>
    </w:p>
    <w:p>
      <w:r>
        <w:t>- Future Generali India Insurance Co. Ltd.</w:t>
      </w:r>
    </w:p>
    <w:p>
      <w:r>
        <w:t>- Go Digit General Insurance Ltd.</w:t>
      </w:r>
    </w:p>
    <w:p>
      <w:r>
        <w:t>- Liberty General Insurance Ltd.</w:t>
      </w:r>
    </w:p>
    <w:p>
      <w:r>
        <w:t>- Magma HDI General Insurance Co. Ltd.</w:t>
      </w:r>
    </w:p>
    <w:p>
      <w:r>
        <w:t>- Reliance General Insurance Co. Ltd.</w:t>
      </w:r>
    </w:p>
    <w:p>
      <w:r>
        <w:t>- Royal Sundaram General Insurance Co. Ltd.</w:t>
      </w:r>
    </w:p>
    <w:p>
      <w:r>
        <w:t>- SBI General Insurance Co. Ltd.</w:t>
      </w:r>
    </w:p>
    <w:p>
      <w:r>
        <w:t>- Star Health and Allied Insurance Co. Ltd.</w:t>
      </w:r>
    </w:p>
    <w:p>
      <w:r>
        <w:t>- Tata AIG General Insurance Co. Ltd.</w:t>
      </w:r>
    </w:p>
    <w:p>
      <w:r>
        <w:t>- United India Insurance Co. Ltd.</w:t>
      </w:r>
    </w:p>
    <w:p>
      <w:r>
        <w:t>- Universal Sompo General Insurance Co. Ltd.</w:t>
      </w:r>
    </w:p>
    <w:p>
      <w:r>
        <w:t>- Zuno General Insurance Limited</w:t>
      </w:r>
    </w:p>
    <w:p>
      <w:r>
        <w:t>- Shriram General Insurance Co. Ltd.</w:t>
      </w:r>
    </w:p>
    <w:p>
      <w:r>
        <w:t>- Care Health Insurance Ltd.</w:t>
      </w:r>
    </w:p>
    <w:p>
      <w:r>
        <w:t>- Niva Bupa Health Insurance Company Ltd.</w:t>
      </w:r>
    </w:p>
    <w:p>
      <w:r>
        <w:t>- Aditya Birla Health Insurance Co. Ltd.</w:t>
      </w:r>
    </w:p>
    <w:p>
      <w:r>
        <w:t>- Manipal Cigna Health Insurance Co. Ltd.</w:t>
      </w:r>
    </w:p>
    <w:p>
      <w:r>
        <w:t>- General Insurance Corporation of India (GIC Re)</w:t>
      </w:r>
    </w:p>
    <w:p>
      <w:r>
        <w:t>- Indian Mortgage Guarantee Corporation Pvt Ltd (IMGC)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