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LMB Insurance Brokers Pvt. Ltd.</w:t>
      </w:r>
    </w:p>
    <w:p>
      <w:r>
        <w:t>COMPANY NAME</w:t>
      </w:r>
    </w:p>
    <w:p>
      <w:r>
        <w:t>HEADQUARTERS CITY</w:t>
      </w:r>
    </w:p>
    <w:p>
      <w:r>
        <w:t>Mumbai</w:t>
      </w:r>
    </w:p>
    <w:p>
      <w:r>
        <w:t>HEADQUARTERS FULL ADDRESS</w:t>
      </w:r>
    </w:p>
    <w:p>
      <w:r>
        <w:t>101-102, 1st Floor, Krishna Chamber, Near New Standard Industries, Opposite Saki Naka Telephone Exchange, Saki Naka, Andheri (East), Mumbai - 400072</w:t>
      </w:r>
    </w:p>
    <w:p>
      <w:pPr>
        <w:pStyle w:val="Heading1"/>
      </w:pPr>
      <w:r>
        <w:t>ABOUT THE COMPANY</w:t>
      </w:r>
    </w:p>
    <w:p>
      <w:r>
        <w:t>LMB Insurance Brokers Private Limited is a composite insurance broker that was incorporated in the year 2005. The company is registered with the IRDAI (Insurance Regulatory and Development Authority of India) under License No. 343. LMB Insurance Brokers specializes in offering comprehensive insurance solutions across various sectors, including corporate, retail, and rural segments.</w:t>
      </w:r>
    </w:p>
    <w:p>
      <w:r>
        <w:t>The company is dedicated to providing tailored insurance products and services designed to meet the unique and diverse needs of its clientele. Its team consists of experienced professionals who combine deep industry knowledge with a client-centric approach. This ensures that clients receive optimal coverage options at competitive prices, emphasizing value and suitability for individual and business requirements.</w:t>
      </w:r>
    </w:p>
    <w:p>
      <w:r>
        <w:t>LMB Insurance Brokers' offerings cover a broad spectrum of insurance products. These include Motor, Health, Travel, Home, Property, Marine, Liability, and various specialized covers for businesses. Beyond product offerings, the company also provides comprehensive risk management consultancy, assistance with claims processing, and policy administration services, aiming to serve as a complete solution provider for all insurance-related needs.</w:t>
      </w:r>
    </w:p>
    <w:p>
      <w:r>
        <w:t>KEY MANAGEMENT PERSONNEL</w:t>
      </w:r>
    </w:p>
    <w:p>
      <w:r>
        <w:t>CEO: Mr. Kanhaiyalal D. Mehta. He serves as the Principal Officer and CEO. He possesses over 35 years of experience in the insurance industry, having held key positions in leading insurance companies and possessing extensive knowledge of insurance products and market dynamics.</w:t>
      </w:r>
    </w:p>
    <w:p>
      <w:r>
        <w:t>Chairman: Not explicitly stated on the company's official website as a separate role.</w:t>
      </w:r>
    </w:p>
    <w:p>
      <w:r>
        <w:t>Other Executives</w:t>
      </w:r>
    </w:p>
    <w:p>
      <w:r>
        <w:t>Mr. Ashish K. Mehta (Director). He has over 15 years of experience in the insurance sector and has been instrumental in developing business strategies, with expertise in digital transformation and innovative insurance solutions.</w:t>
      </w:r>
    </w:p>
    <w:p>
      <w:r>
        <w:t>Mr. Manish K. Mehta (Director). He brings over 12 years of experience in the financial services domain, with strong analytical skills and a focus on risk management, and has played a crucial role in optimizing operational efficiencies.</w:t>
      </w:r>
    </w:p>
    <w:p>
      <w:pPr>
        <w:pStyle w:val="Heading1"/>
      </w:pPr>
      <w:r>
        <w:t>PARTNER INSURANCE COMPANIES</w:t>
      </w:r>
    </w:p>
    <w:p>
      <w:r>
        <w:t>- Acko General Insurance Ltd.</w:t>
      </w:r>
    </w:p>
    <w:p>
      <w:r>
        <w:t>- Aditya Birla Health Insurance Co. Ltd.</w:t>
      </w:r>
    </w:p>
    <w:p>
      <w:r>
        <w:t>- Bajaj Allianz General Insurance Co. Ltd.</w:t>
      </w:r>
    </w:p>
    <w:p>
      <w:r>
        <w:t>- Bajaj Allianz Life Insurance Co. Ltd.</w:t>
      </w:r>
    </w:p>
    <w:p>
      <w:r>
        <w:t>- Bharti AXA General Insurance Co. Ltd.</w:t>
      </w:r>
    </w:p>
    <w:p>
      <w:r>
        <w:t>- Bharti AXA Life Insurance Co. Ltd.</w:t>
      </w:r>
    </w:p>
    <w:p>
      <w:r>
        <w:t>- Canara HSBC Life Insurance Co. Ltd.</w:t>
      </w:r>
    </w:p>
    <w:p>
      <w:r>
        <w:t>- Care Health Insurance Ltd.</w:t>
      </w:r>
    </w:p>
    <w:p>
      <w:r>
        <w:t>- Cholamandalam MS General Insurance Co. Ltd.</w:t>
      </w:r>
    </w:p>
    <w:p>
      <w:r>
        <w:t>- Edelweiss Tokio Life Insurance Co. Ltd.</w:t>
      </w:r>
    </w:p>
    <w:p>
      <w:r>
        <w:t>- Future Generali India Insurance Co. Ltd.</w:t>
      </w:r>
    </w:p>
    <w:p>
      <w:r>
        <w:t>- Future Generali India Life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Kotak Mahindra General Insurance Co. Ltd.</w:t>
      </w:r>
    </w:p>
    <w:p>
      <w:r>
        <w:t>- Kotak Mahindra Life Insurance Co. Ltd.</w:t>
      </w:r>
    </w:p>
    <w:p>
      <w:r>
        <w:t>- LIC of India</w:t>
      </w:r>
    </w:p>
    <w:p>
      <w:r>
        <w:t>- Liberty General Insurance Ltd.</w:t>
      </w:r>
    </w:p>
    <w:p>
      <w:r>
        <w:t>- Magma HDI General Insurance Co. Ltd.</w:t>
      </w:r>
    </w:p>
    <w:p>
      <w:r>
        <w:t>- Manipal Cigna Health Insurance Co. Ltd.</w:t>
      </w:r>
    </w:p>
    <w:p>
      <w:r>
        <w:t>- Max Life Insurance Co. Ltd.</w:t>
      </w:r>
    </w:p>
    <w:p>
      <w:r>
        <w:t>- Navi General Insurance Ltd.</w:t>
      </w:r>
    </w:p>
    <w:p>
      <w:r>
        <w:t>- National Insurance Co. Ltd.</w:t>
      </w:r>
    </w:p>
    <w:p>
      <w:r>
        <w:t>- New India Assurance Co. Ltd.</w:t>
      </w:r>
    </w:p>
    <w:p>
      <w:r>
        <w:t>- Niva Bupa Health Insurance Co. Ltd.</w:t>
      </w:r>
    </w:p>
    <w:p>
      <w:r>
        <w:t>- Oriental Insurance Co. Ltd.</w:t>
      </w:r>
    </w:p>
    <w:p>
      <w:r>
        <w:t>- PNB MetLife India Insurance Co. Ltd.</w:t>
      </w:r>
    </w:p>
    <w:p>
      <w:r>
        <w:t>- Raheja QBE General Insurance Co. Ltd.</w:t>
      </w:r>
    </w:p>
    <w:p>
      <w:r>
        <w:t>- Reliance General Insurance Co. Ltd.</w:t>
      </w:r>
    </w:p>
    <w:p>
      <w:r>
        <w:t>- Reliance Nippon Life Insurance Co. Ltd.</w:t>
      </w:r>
    </w:p>
    <w:p>
      <w:r>
        <w:t>- Royal Sundaram General Insurance Co. Ltd.</w:t>
      </w:r>
    </w:p>
    <w:p>
      <w:r>
        <w:t>- SBI General Insurance Co. Ltd.</w:t>
      </w:r>
    </w:p>
    <w:p>
      <w:r>
        <w:t>- SBI Life Insurance Co. Ltd.</w:t>
      </w:r>
    </w:p>
    <w:p>
      <w:r>
        <w:t>- Shriram General Insurance Co. Ltd.</w:t>
      </w:r>
    </w:p>
    <w:p>
      <w:r>
        <w:t>- Shriram Life Insurance Co. Ltd.</w:t>
      </w:r>
    </w:p>
    <w:p>
      <w:r>
        <w:t>- Star Health &amp; Allied Insurance Co. Ltd.</w:t>
      </w:r>
    </w:p>
    <w:p>
      <w:r>
        <w:t>- Star Union Dai-ichi Life Insurance Co. Ltd.</w:t>
      </w:r>
    </w:p>
    <w:p>
      <w:r>
        <w:t>- Tata AIG General Insurance Co. Ltd.</w:t>
      </w:r>
    </w:p>
    <w:p>
      <w:r>
        <w:t>- Tata AIA Life Insurance Co. Ltd.</w:t>
      </w:r>
    </w:p>
    <w:p>
      <w:r>
        <w:t>- United India Insurance Co. Ltd.</w:t>
      </w:r>
    </w:p>
    <w:p>
      <w:r>
        <w:t>- Universal Sompo General Insurance Co. Ltd.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