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MANASHREE INSURANCE BROKERS PRIVATE LIMITED</w:t>
      </w:r>
    </w:p>
    <w:p>
      <w:r>
        <w:t>COMPANY NAME</w:t>
      </w:r>
    </w:p>
    <w:p>
      <w:r>
        <w:t>HEADQUARTERS CITY</w:t>
      </w:r>
    </w:p>
    <w:p>
      <w:r>
        <w:t>Pune</w:t>
      </w:r>
    </w:p>
    <w:p>
      <w:r>
        <w:t>HEADQUARTERS FULL ADDRESS</w:t>
      </w:r>
    </w:p>
    <w:p>
      <w:r>
        <w:t>F NO 403, SAI SIDDHI PLAZA, NEAR KAMALA HOSPITAL, PASHAN ROAD, PUNE, MH - 411008</w:t>
      </w:r>
    </w:p>
    <w:p>
      <w:pPr>
        <w:pStyle w:val="Heading1"/>
      </w:pPr>
      <w:r>
        <w:t>ABOUT THE COMPANY</w:t>
      </w:r>
    </w:p>
    <w:p>
      <w:r>
        <w:t>Manashree Insurance Brokers Private Limited (MIBPL) is an IRDAI licensed Direct Insurance Broker for Life, General, and Health insurance products in India. MIBPL was founded by Mr. Shirish B. Patil and incorporated on July 11, 2011. Since its inception, the company has focused on simplifying the complex world of insurance for its clients and providing tailored solutions to meet their specific needs, establishing itself as a reliable and customer-centric insurance advisory firm.</w:t>
      </w:r>
    </w:p>
    <w:p>
      <w:r>
        <w:t>The company has grown to be a significant player in the Indian insurance brokerage landscape, particularly within Maharashtra where it maintains a strong regional presence. With its emphasis on personalized service and comprehensive risk assessment, Manashree Insurance Brokers caters to a diverse clientele, including individuals, Small and Medium-sized Enterprises (SMEs), and large corporate entities. Its commitment to ethical practices, transparency, and client advocacy has helped it build a strong reputation and foster trust among its customers.</w:t>
      </w:r>
    </w:p>
    <w:p>
      <w:r>
        <w:t>Manashree Insurance Brokers offers a wide range of insurance solutions across various segments, including life, general, and health insurance. This encompasses products such as term plans, endowment policies, ULIPs, and pension plans in life insurance; motor, health, property, marine, liability, and travel insurance in general insurance; and specialized health covers for individuals and groups. The company provides end-to-end services, from detailed needs analysis and optimal policy selection to efficient claims assistance and seamless renewal management, ensuring a comprehensive and hassle-free insurance experience for its clients.</w:t>
      </w:r>
    </w:p>
    <w:p>
      <w:r>
        <w:t>KEY MANAGEMENT PERSONNEL</w:t>
      </w:r>
    </w:p>
    <w:p>
      <w:r>
        <w:t>CEO: Shirish B. Patil - Founder, Managing Director, and Principal Officer. He holds a Mechanical Engineering degree and possesses over 25 years of extensive experience in the financial services sector, including banking and insurance. He leads the strategic direction and overall operations of Manashree.</w:t>
      </w:r>
    </w:p>
    <w:p>
      <w:r>
        <w:t>Chairman: Information not explicitly provided on the company website.</w:t>
      </w:r>
    </w:p>
    <w:p>
      <w:r>
        <w:t>Other Executives</w:t>
      </w:r>
    </w:p>
    <w:p>
      <w:r>
        <w:t>- Mrs. Manjusha S. Patil: Director. A graduate with 20 years of experience in the service industry, she plays a vital role in the company's operational management.</w:t>
      </w:r>
    </w:p>
    <w:p>
      <w:r>
        <w:t>- Mr. Ajit M. Kulkarni: Head - General Insurance. Holding a Mechanical Engineering degree and an MBA, he brings 12 years of experience in the insurance sector, specializing in corporate and retail general insurance solutions.</w:t>
      </w:r>
    </w:p>
    <w:p>
      <w:r>
        <w:t>- Mr. Amol K. Wani: Head - Life &amp; Health Insurance. With an MBA in Marketing and 12 years of experience in the insurance domain, he is responsible for overseeing the life and health insurance segments.</w:t>
      </w:r>
    </w:p>
    <w:p>
      <w:pPr>
        <w:pStyle w:val="Heading1"/>
      </w:pPr>
      <w:r>
        <w:t>PARTNER INSURANCE COMPANIES</w:t>
      </w:r>
    </w:p>
    <w:p>
      <w:r>
        <w:t>- HDFC Life Insurance Company Limited</w:t>
      </w:r>
    </w:p>
    <w:p>
      <w:r>
        <w:t>- SBI Life Insurance Company Limited</w:t>
      </w:r>
    </w:p>
    <w:p>
      <w:r>
        <w:t>- Bajaj Allianz Life Insurance Company Limited</w:t>
      </w:r>
    </w:p>
    <w:p>
      <w:r>
        <w:t>- ICICI Prudential Life Insurance Company Limited</w:t>
      </w:r>
    </w:p>
    <w:p>
      <w:r>
        <w:t>- Max Life Insurance Company Limited</w:t>
      </w:r>
    </w:p>
    <w:p>
      <w:r>
        <w:t>- PNB MetLife India Insurance Company Limited</w:t>
      </w:r>
    </w:p>
    <w:p>
      <w:r>
        <w:t>- Star Union Dai-ichi Life Insurance Company Limited</w:t>
      </w:r>
    </w:p>
    <w:p>
      <w:r>
        <w:t>- Aditya Birla Sun Life Insurance Company Limited</w:t>
      </w:r>
    </w:p>
    <w:p>
      <w:r>
        <w:t>- Canara HSBC Life Insurance Company Limited</w:t>
      </w:r>
    </w:p>
    <w:p>
      <w:r>
        <w:t>- Edelweiss Tokio Life Insurance Company Limited</w:t>
      </w:r>
    </w:p>
    <w:p>
      <w:r>
        <w:t>- IndiaFirst Life Insurance Company Limited</w:t>
      </w:r>
    </w:p>
    <w:p>
      <w:r>
        <w:t>- Future Generali India Life Insurance Company Limited</w:t>
      </w:r>
    </w:p>
    <w:p>
      <w:r>
        <w:t>- Kotak Mahindra Life Insurance Company Limited</w:t>
      </w:r>
    </w:p>
    <w:p>
      <w:r>
        <w:t>- Shriram Life Insurance Company Limited</w:t>
      </w:r>
    </w:p>
    <w:p>
      <w:r>
        <w:t>- TATA AIA Life Insurance Company Limited</w:t>
      </w:r>
    </w:p>
    <w:p>
      <w:r>
        <w:t>- HDFC ERGO General Insurance Company Limited</w:t>
      </w:r>
    </w:p>
    <w:p>
      <w:r>
        <w:t>- Bajaj Allianz General Insurance Company Limited</w:t>
      </w:r>
    </w:p>
    <w:p>
      <w:r>
        <w:t>- ICICI Lombard General Insurance Company Limited</w:t>
      </w:r>
    </w:p>
    <w:p>
      <w:r>
        <w:t>- SBI General Insurance Company Limited</w:t>
      </w:r>
    </w:p>
    <w:p>
      <w:r>
        <w:t>- The New India Assurance Company Limited</w:t>
      </w:r>
    </w:p>
    <w:p>
      <w:r>
        <w:t>- United India Insurance Company Limited</w:t>
      </w:r>
    </w:p>
    <w:p>
      <w:r>
        <w:t>- Oriental Insurance Company Limited</w:t>
      </w:r>
    </w:p>
    <w:p>
      <w:r>
        <w:t>- Cholamandalam MS General Insurance Company Limited</w:t>
      </w:r>
    </w:p>
    <w:p>
      <w:r>
        <w:t>- Royal Sundaram General Insurance Company Limited</w:t>
      </w:r>
    </w:p>
    <w:p>
      <w:r>
        <w:t>- IFFCO Tokio General Insurance Company Limited</w:t>
      </w:r>
    </w:p>
    <w:p>
      <w:r>
        <w:t>- Future Generali India Insurance Company Limited</w:t>
      </w:r>
    </w:p>
    <w:p>
      <w:r>
        <w:t>- Liberty General Insurance Company Limited</w:t>
      </w:r>
    </w:p>
    <w:p>
      <w:r>
        <w:t>- Kotak Mahindra General Insurance Company Limited</w:t>
      </w:r>
    </w:p>
    <w:p>
      <w:r>
        <w:t>- Reliance General Insurance Company Limited</w:t>
      </w:r>
    </w:p>
    <w:p>
      <w:r>
        <w:t>- Go Digit General Insurance Limited</w:t>
      </w:r>
    </w:p>
    <w:p>
      <w:r>
        <w:t>- Universal Sompo General Insurance Company Limited</w:t>
      </w:r>
    </w:p>
    <w:p>
      <w:r>
        <w:t>- ACKO General Insurance Company Limited</w:t>
      </w:r>
    </w:p>
    <w:p>
      <w:r>
        <w:t>- Magma HDI General Insurance Company Limited</w:t>
      </w:r>
    </w:p>
    <w:p>
      <w:r>
        <w:t>- Shriram General Insurance Company Limited</w:t>
      </w:r>
    </w:p>
    <w:p>
      <w:r>
        <w:t>- National Insurance Company Limited</w:t>
      </w:r>
    </w:p>
    <w:p>
      <w:r>
        <w:t>- Zuno General Insurance Limited</w:t>
      </w:r>
    </w:p>
    <w:p>
      <w:r>
        <w:t>- Navi General Insurance Ltd.</w:t>
      </w:r>
    </w:p>
    <w:p>
      <w:r>
        <w:t>- Niva Bupa Health Insurance Company Limited</w:t>
      </w:r>
    </w:p>
    <w:p>
      <w:r>
        <w:t>- Star Health and Allied Insurance Company Limited</w:t>
      </w:r>
    </w:p>
    <w:p>
      <w:r>
        <w:t>- Care Health Insurance Company Limited</w:t>
      </w:r>
    </w:p>
    <w:p>
      <w:r>
        <w:t>- Aditya Birla Health Insurance Company Limited</w:t>
      </w:r>
    </w:p>
    <w:p>
      <w:r>
        <w:t>- ManipalCigna Health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