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MILLENNIALS INSURANCE BROKERS PRIVATE LIMITED</w:t>
      </w:r>
    </w:p>
    <w:p>
      <w:r>
        <w:t>COMPANY NAME: MILLENNIALS INSURANCE BROKERS PRIVATE LIMITED</w:t>
      </w:r>
    </w:p>
    <w:p>
      <w:r>
        <w:t>HEADQUARTERS CITY: Ghaziabad</w:t>
      </w:r>
    </w:p>
    <w:p>
      <w:r>
        <w:t>HEADQUARTERS FULL ADDRESS: 301-302, 3rd Floor, Gaur Gravity Tower, Shipra Sun City, Ahinsa Khand-1, Indirapuram, Ghaziabad, Uttar Pradesh, India - 201014</w:t>
      </w:r>
    </w:p>
    <w:p>
      <w:pPr>
        <w:pStyle w:val="Heading1"/>
      </w:pPr>
      <w:r>
        <w:t>ABOUT THE COMPANY</w:t>
      </w:r>
    </w:p>
    <w:p>
      <w:r>
        <w:t>MILLENNIALS INSURANCE BROKERS PRIVATE LIMITED was incorporated on October 25, 2017, with a vision to simplify the complex world of insurance for individuals and businesses alike. From its inception, the company has focused on leveraging technology and a customer-centric approach to provide accessible and understandable insurance solutions. It quickly established itself as a reliable intermediary, aiming to bridge the gap between diverse insurance providers and the specific needs of their clients.</w:t>
      </w:r>
    </w:p>
    <w:p>
      <w:r>
        <w:t>The company operates as a growing insurance broker in the Indian market, offering a comprehensive range of insurance products across various categories including life, health, and general insurance. It is positioned as a tech-enabled platform that prioritizes transparency, convenience, and personalized service. By collaborating with a wide array of leading insurers, MILLENNIALS INSURANCE BROKERS PRIVATE LIMITED aims to empower customers to make informed decisions and secure their financial well-being.</w:t>
      </w:r>
    </w:p>
    <w:p>
      <w:r>
        <w:t>MILLENNIALS INSURANCE BROKERS PRIVATE LIMITED offers a complete suite of insurance services tailored to both individual and corporate clients. These services encompass providing expert advisory, enabling policy comparisons from multiple insurers, facilitating seamless policy purchasing, and offering dedicated assistance with claims processing. Their product portfolio includes life insurance, health insurance, motor insurance, travel insurance, home insurance, and commercial insurance, ensuring a holistic approach to risk management.</w:t>
      </w:r>
    </w:p>
    <w:p>
      <w:r>
        <w:t>KEY MANAGEMENT PERSONNEL</w:t>
      </w:r>
    </w:p>
    <w:p>
      <w:r>
        <w:t>CEO: Ashish Kumar Srivastava. As the Co-Founder and CEO, Ashish Kumar Srivastava brings extensive experience in the insurance sector. He is instrumental in driving the company's vision of digital transformation and customer-centric insurance solutions.</w:t>
      </w:r>
    </w:p>
    <w:p>
      <w:r>
        <w:t>Chairman</w:t>
      </w:r>
    </w:p>
    <w:p>
      <w:r>
        <w:t>Other Executives: Neha Srivastava. As a Co-Founder and Director, Neha Srivastava plays a crucial role in the strategic development and operational oversight of the company.</w:t>
      </w:r>
    </w:p>
    <w:p>
      <w:pPr>
        <w:pStyle w:val="Heading1"/>
      </w:pPr>
      <w:r>
        <w:t>PARTNER INSURANCE COMPANIES</w:t>
      </w:r>
    </w:p>
    <w:p>
      <w:r>
        <w:t>- Life Insurance: Max Life Insurance, HDFC Life Insurance, ICICI Prudential Life Insurance, Bajaj Allianz Life Insurance, SBI Life Insurance, PNB MetLife India Insurance, Star Union Dai-ichi Life Insurance, Shriram Life Insurance, Canara HSBC Life Insurance, IndiaFirst Life Insurance, Kotak Mahindra Life Insurance, Future Generali India Life Insurance, Edelweiss Tokio Life Insurance, Reliance Nippon Life Insurance, Ageas Federal Life Insurance, Bharti AXA Life Insurance.</w:t>
      </w:r>
    </w:p>
    <w:p>
      <w:r>
        <w:t>- General Insurance: Bajaj Allianz General Insurance, HDFC ERGO General Insurance, ICICI Lombard General Insurance, Royal Sundaram General Insurance, SBI General Insurance, Tata AIG General Insurance, Future Generali India Insurance, Liberty General Insurance, United India Insurance, New India Assurance, Oriental Insurance, Shriram General Insurance, IFFCO Tokio General Insurance, Cholamandalam MS General Insurance, Digit General Insurance, Universal Sompo General Insurance, Reliance General Insurance, Kotak General Insurance, Go Digit General Insurance Limited, Edelweiss General Insurance.</w:t>
      </w:r>
    </w:p>
    <w:p>
      <w:r>
        <w:t>- Health Insurance: Star Health and Allied Insurance, Aditya Birla Health Insurance, Niva Bupa Health Insurance, Care Health Insurance, ManipalCigna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