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MNP Double Secure Insurance Broking LLP</w:t>
      </w:r>
    </w:p>
    <w:p>
      <w:r>
        <w:t>COMPANY NAME</w:t>
      </w:r>
    </w:p>
    <w:p>
      <w:r>
        <w:t>HEADQUARTERS CITY</w:t>
      </w:r>
    </w:p>
    <w:p>
      <w:r>
        <w:t>Thane</w:t>
      </w:r>
    </w:p>
    <w:p>
      <w:r>
        <w:t>HEADQUARTERS FULL ADDRESS</w:t>
      </w:r>
    </w:p>
    <w:p>
      <w:r>
        <w:t>Office No. 1, Ground Floor, Sai Plaza, A. V. Nagar, Thane West - 400606, Maharashtra, India.</w:t>
      </w:r>
    </w:p>
    <w:p>
      <w:pPr>
        <w:pStyle w:val="Heading1"/>
      </w:pPr>
      <w:r>
        <w:t>ABOUT THE COMPANY</w:t>
      </w:r>
    </w:p>
    <w:p>
      <w:r>
        <w:t>MNP Double Secure Insurance Broking LLP was established in 2021 with the vision of simplifying the insurance process and making it more accessible for individuals and businesses across India. The company is licensed by the IRDAI (Insurance Regulatory and Development Authority of India), ensuring adherence to regulatory standards and consumer protection. Its foundation is built on a commitment to trust, transparency, and a customer-centric approach, aiming to provide unbiased advice and comprehensive insurance solutions.</w:t>
      </w:r>
    </w:p>
    <w:p>
      <w:r>
        <w:t>As a relatively new entrant in the Indian insurance brokerage market, MNP Double Secure Insurance Broking LLP positions itself as a modern and agile firm leveraging technology for efficient service delivery. The company acts as a crucial link between policyholders and a wide array of insurance providers, offering a diverse portfolio of products. Its market strategy focuses on understanding client needs to recommend suitable policies, thereby empowering customers to make informed decisions about their financial security.</w:t>
      </w:r>
    </w:p>
    <w:p>
      <w:r>
        <w:t>The company offers a broad spectrum of insurance services, encompassing both life and general insurance categories. This includes various life insurance plans, motor insurance, health insurance, home insurance, travel insurance, and specialized commercial insurance policies. Beyond policy sales, MNP Double Secure Insurance Broking LLP provides end-to-end support, including policy management, claims assistance, and ongoing advisory services, ensuring a seamless experience for its clients throughout their insurance journey.</w:t>
      </w:r>
    </w:p>
    <w:p>
      <w:r>
        <w:t>KEY MANAGEMENT PERSONNEL</w:t>
      </w:r>
    </w:p>
    <w:p>
      <w:r>
        <w:t>CEO: Not explicitly listed as CEO. The Principal Officer is Mr. Mahendra Vasantrao Patil, who has over 25 years of experience in the financial services sector, including banking, mutual funds, and insurance, with a strong focus on customer needs.</w:t>
      </w:r>
    </w:p>
    <w:p>
      <w:r>
        <w:t>Chairman: Not explicitly listed.</w:t>
      </w:r>
    </w:p>
    <w:p>
      <w:r>
        <w:t>Other Executives</w:t>
      </w:r>
    </w:p>
    <w:p>
      <w:r>
        <w:t>Mr. Nilesh Prakash Gawand (Director): Possesses experience in finance and operations, focusing on strategic planning and enhancing operational efficiency within the company.</w:t>
      </w:r>
    </w:p>
    <w:p>
      <w:r>
        <w:t>Mr. Pratik Mahendra Patil (Director): Brings expertise in technology and customer service, dedicated to driving digital transformation and improving customer experience.</w:t>
      </w:r>
    </w:p>
    <w:p>
      <w:pPr>
        <w:pStyle w:val="Heading1"/>
      </w:pPr>
      <w:r>
        <w:t>PARTNER INSURANCE COMPANIES</w:t>
      </w:r>
    </w:p>
    <w:p>
      <w:r>
        <w:t>- HDFC Life Insurance Company Limited</w:t>
      </w:r>
    </w:p>
    <w:p>
      <w:r>
        <w:t>- ICICI Prudential Life Insurance Company Limited</w:t>
      </w:r>
    </w:p>
    <w:p>
      <w:r>
        <w:t>- Bajaj Allianz Life Insurance Company Limited</w:t>
      </w:r>
    </w:p>
    <w:p>
      <w:r>
        <w:t>- SBI Life Insurance Company Limited</w:t>
      </w:r>
    </w:p>
    <w:p>
      <w:r>
        <w:t>- Max Life Insurance Company Limited</w:t>
      </w:r>
    </w:p>
    <w:p>
      <w:r>
        <w:t>- PNB MetLife India Insurance Company Limited</w:t>
      </w:r>
    </w:p>
    <w:p>
      <w:r>
        <w:t>- Canara HSBC Life Insurance Company Limited</w:t>
      </w:r>
    </w:p>
    <w:p>
      <w:r>
        <w:t>- IndiaFirst Life Insurance Company Limited</w:t>
      </w:r>
    </w:p>
    <w:p>
      <w:r>
        <w:t>- Star Union Dai-ichi Life Insurance Company Limited</w:t>
      </w:r>
    </w:p>
    <w:p>
      <w:r>
        <w:t>- Aditya Birla Sun Life Insurance Company Limited</w:t>
      </w:r>
    </w:p>
    <w:p>
      <w:r>
        <w:t>- Shriram Life Insurance Company Limited</w:t>
      </w:r>
    </w:p>
    <w:p>
      <w:r>
        <w:t>- Future Generali India Life Insurance Company Limited</w:t>
      </w:r>
    </w:p>
    <w:p>
      <w:r>
        <w:t>- Edelweiss Tokio Life Insurance Company Limited</w:t>
      </w:r>
    </w:p>
    <w:p>
      <w:r>
        <w:t>- Ageas Federal Life Insurance Company Limited</w:t>
      </w:r>
    </w:p>
    <w:p>
      <w:r>
        <w:t>- Exide Life Insurance Company Limited</w:t>
      </w:r>
    </w:p>
    <w:p>
      <w:r>
        <w:t>- Sahara India Life Insurance Company Limited</w:t>
      </w:r>
    </w:p>
    <w:p>
      <w:r>
        <w:t>- Aegon Life Insurance Company Limited</w:t>
      </w:r>
    </w:p>
    <w:p>
      <w:r>
        <w:t>- Life Insurance Corporation of India (LIC)</w:t>
      </w:r>
    </w:p>
    <w:p>
      <w:r>
        <w:t>- HDFC ERGO General Insurance Company Limited</w:t>
      </w:r>
    </w:p>
    <w:p>
      <w:r>
        <w:t>- ICICI Lombard General Insurance Company Limited</w:t>
      </w:r>
    </w:p>
    <w:p>
      <w:r>
        <w:t>- Bajaj Allianz General Insurance Company Limited</w:t>
      </w:r>
    </w:p>
    <w:p>
      <w:r>
        <w:t>- SBI General Insurance Company Limited</w:t>
      </w:r>
    </w:p>
    <w:p>
      <w:r>
        <w:t>- The New India Assurance Company Limited</w:t>
      </w:r>
    </w:p>
    <w:p>
      <w:r>
        <w:t>- The Oriental Insurance Company Limited</w:t>
      </w:r>
    </w:p>
    <w:p>
      <w:r>
        <w:t>- United India Insurance Company Limited</w:t>
      </w:r>
    </w:p>
    <w:p>
      <w:r>
        <w:t>- Go Digit General Insurance Limited</w:t>
      </w:r>
    </w:p>
    <w:p>
      <w:r>
        <w:t>- Kotak Mahindra General Insurance Company Limited</w:t>
      </w:r>
    </w:p>
    <w:p>
      <w:r>
        <w:t>- Future Generali India Insurance Company Limited</w:t>
      </w:r>
    </w:p>
    <w:p>
      <w:r>
        <w:t>- Universal Sompo General Insurance Company Limited</w:t>
      </w:r>
    </w:p>
    <w:p>
      <w:r>
        <w:t>- Liberty General Insurance Company Limited</w:t>
      </w:r>
    </w:p>
    <w:p>
      <w:r>
        <w:t>- Magma HDI General Insurance Company Limited</w:t>
      </w:r>
    </w:p>
    <w:p>
      <w:r>
        <w:t>- Cholamandalam MS General Insurance Company Limited</w:t>
      </w:r>
    </w:p>
    <w:p>
      <w:r>
        <w:t>- Reliance General Insurance Company Limited</w:t>
      </w:r>
    </w:p>
    <w:p>
      <w:r>
        <w:t>- Royal Sundaram General Insurance Company Limited</w:t>
      </w:r>
    </w:p>
    <w:p>
      <w:r>
        <w:t>- Shriram General Insurance Company Limited</w:t>
      </w:r>
    </w:p>
    <w:p>
      <w:r>
        <w:t>- Acko General Insurance Company Limited</w:t>
      </w:r>
    </w:p>
    <w:p>
      <w:r>
        <w:t>- Star Health and Allied Insurance Company Limited</w:t>
      </w:r>
    </w:p>
    <w:p>
      <w:r>
        <w:t>- Care Health Insurance Company Limited</w:t>
      </w:r>
    </w:p>
    <w:p>
      <w:r>
        <w:t>- Niva Bupa Health Insurance Company Limited</w:t>
      </w:r>
    </w:p>
    <w:p>
      <w:r>
        <w:t>- Navi General Insurance Company Limited</w:t>
      </w:r>
    </w:p>
    <w:p>
      <w:r>
        <w:t>- Zuno General Insurance Company Limited</w:t>
      </w:r>
    </w:p>
    <w:p>
      <w:r>
        <w:t>- National Insurance Company Limited</w:t>
      </w:r>
    </w:p>
    <w:p>
      <w:r>
        <w:t>- ManipalCigna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