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Manappuram Insurance Brokers Limited</w:t>
      </w:r>
    </w:p>
    <w:p>
      <w:r>
        <w:t>COMPANY NAME</w:t>
      </w:r>
    </w:p>
    <w:p>
      <w:r>
        <w:t>HEADQUARTERS CITY</w:t>
      </w:r>
    </w:p>
    <w:p>
      <w:r>
        <w:t>Thrissur</w:t>
      </w:r>
    </w:p>
    <w:p>
      <w:r>
        <w:t>HEADQUARTERS FULL ADDRESS</w:t>
      </w:r>
    </w:p>
    <w:p>
      <w:r>
        <w:t>Manappuram House, IV/470A W, Manappuram Road, Valapad, Thrissur – 680567, Kerala</w:t>
      </w:r>
    </w:p>
    <w:p>
      <w:pPr>
        <w:pStyle w:val="Heading1"/>
      </w:pPr>
      <w:r>
        <w:t>ABOUT THE COMPANY</w:t>
      </w:r>
    </w:p>
    <w:p>
      <w:r>
        <w:t>Manappuram Insurance Brokers Limited, a part of the esteemed Manappuram Group, was incorporated on February 14, 2012. It received its Composite Broker license from the IRDAI in June 2012, enabling it to operate in both Life and Non-Life insurance sectors. The company was established with the vision to become a leading and trusted insurance advisor, offering comprehensive and customer-centric insurance solutions across various segments.</w:t>
      </w:r>
    </w:p>
    <w:p>
      <w:r>
        <w:t>The company holds a strong position in the Indian insurance brokerage market, leveraging the brand reputation and extensive network of the Manappuram Group. It focuses on maintaining high ethical standards, transparency, and a customer-first approach. By providing expert advice and personalized service, Manappuram Insurance Brokers aims to simplify the complexities of insurance for its clients and ensure they receive optimal coverage tailored to their specific needs.</w:t>
      </w:r>
    </w:p>
    <w:p>
      <w:r>
        <w:t>Manappuram Insurance Brokers Limited offers a wide array of insurance products and services for both retail and corporate clients. This includes various Life insurance plans such as term, endowment, and ULIPs, as well as a comprehensive suite of Non-Life insurance products like Motor, Health, Travel, Home, Property, Marine, and Liability insurance. Beyond product sales, the company also provides valuable services such as policy management, claims assistance, and risk assessment, acting as a crucial intermediary between policyholders and insurance companies.</w:t>
      </w:r>
    </w:p>
    <w:p>
      <w:r>
        <w:t>KEY MANAGEMENT PERSONNEL</w:t>
      </w:r>
    </w:p>
    <w:p>
      <w:r>
        <w:t>CEO: Mr. Sujeesh Kumar</w:t>
      </w:r>
    </w:p>
    <w:p>
      <w:r>
        <w:t>Mr. Sujeesh Kumar serves as the Chief Executive Officer of Manappuram Insurance Brokers Limited. He is responsible for the overall strategic direction and operational management of the company.</w:t>
      </w:r>
    </w:p>
    <w:p>
      <w:r>
        <w:t>Chairman: Mr. V. P. Nandakumar</w:t>
      </w:r>
    </w:p>
    <w:p>
      <w:r>
        <w:t>Mr. V. P. Nandakumar is the Chairman of Manappuram Insurance Brokers Limited. He is also the Managing Director and CEO of Manappuram Finance Limited, the flagship company of the Manappuram Group, bringing extensive leadership experience and strategic vision to the insurance brokerage arm.</w:t>
      </w:r>
    </w:p>
    <w:p>
      <w:r>
        <w:t>Other Executives</w:t>
      </w:r>
    </w:p>
    <w:p>
      <w:r>
        <w:t>Ms. Sumitha Nandan (Director)</w:t>
      </w:r>
    </w:p>
    <w:p>
      <w:r>
        <w:t>Mr. Binu Abraham (Chief Financial Officer)</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LIC of India</w:t>
      </w:r>
    </w:p>
    <w:p>
      <w:r>
        <w:t>- Star Union Dai-ichi Life Insurance</w:t>
      </w:r>
    </w:p>
    <w:p>
      <w:r>
        <w:t>- Edelweiss Tokio Life Insurance</w:t>
      </w:r>
    </w:p>
    <w:p>
      <w:r>
        <w:t>- PNB MetLife India Insurance</w:t>
      </w:r>
    </w:p>
    <w:p>
      <w:r>
        <w:t>- IndiaFirst Life Insurance</w:t>
      </w:r>
    </w:p>
    <w:p>
      <w:r>
        <w:t>- Canara HSBC Life Insurance</w:t>
      </w:r>
    </w:p>
    <w:p>
      <w:r>
        <w:t>- Bharti AXA Life Insurance</w:t>
      </w:r>
    </w:p>
    <w:p>
      <w:r>
        <w:t>- Ageas Federal Life Insurance</w:t>
      </w:r>
    </w:p>
    <w:p>
      <w:r>
        <w:t>- Shriram Life Insurance</w:t>
      </w:r>
    </w:p>
    <w:p>
      <w:r>
        <w:t>- HDFC ERGO General Insurance</w:t>
      </w:r>
    </w:p>
    <w:p>
      <w:r>
        <w:t>- ICICI Lombard General Insurance</w:t>
      </w:r>
    </w:p>
    <w:p>
      <w:r>
        <w:t>- Bajaj Allianz General Insurance</w:t>
      </w:r>
    </w:p>
    <w:p>
      <w:r>
        <w:t>- United India Insurance</w:t>
      </w:r>
    </w:p>
    <w:p>
      <w:r>
        <w:t>- Oriental Insurance Company</w:t>
      </w:r>
    </w:p>
    <w:p>
      <w:r>
        <w:t>- National Insurance Company</w:t>
      </w:r>
    </w:p>
    <w:p>
      <w:r>
        <w:t>- New India Assurance</w:t>
      </w:r>
    </w:p>
    <w:p>
      <w:r>
        <w:t>- Cholamandalam MS General Insurance</w:t>
      </w:r>
    </w:p>
    <w:p>
      <w:r>
        <w:t>- Star Health and Allied Insurance</w:t>
      </w:r>
    </w:p>
    <w:p>
      <w:r>
        <w:t>- Care Health Insurance</w:t>
      </w:r>
    </w:p>
    <w:p>
      <w:r>
        <w:t>- Universal Sompo General Insurance</w:t>
      </w:r>
    </w:p>
    <w:p>
      <w:r>
        <w:t>- Liberty General Insurance</w:t>
      </w:r>
    </w:p>
    <w:p>
      <w:r>
        <w:t>- Go Digit General Insurance</w:t>
      </w:r>
    </w:p>
    <w:p>
      <w:r>
        <w:t>- Magma HDI General Insurance</w:t>
      </w:r>
    </w:p>
    <w:p>
      <w:r>
        <w:t>- Royal Sundaram General Insurance</w:t>
      </w:r>
    </w:p>
    <w:p>
      <w:r>
        <w:t>- SBI General Insurance</w:t>
      </w:r>
    </w:p>
    <w:p>
      <w:r>
        <w:t>- Shriram General Insurance</w:t>
      </w:r>
    </w:p>
    <w:p>
      <w:r>
        <w:t>- ACKO General Insurance</w:t>
      </w:r>
    </w:p>
    <w:p>
      <w:r>
        <w:t>- Zuno General Insurance</w:t>
      </w:r>
    </w:p>
    <w:p>
      <w:r>
        <w:t>- Aditya Birla Health Insurance</w:t>
      </w:r>
    </w:p>
    <w:p>
      <w:r>
        <w:t>- Niva Bupa Health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