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Mitigata Insurance Brokers Private Limited</w:t>
      </w:r>
    </w:p>
    <w:p>
      <w:r>
        <w:t>COMPANY NAME</w:t>
      </w:r>
    </w:p>
    <w:p>
      <w:r>
        <w:t>HEADQUARTERS CITY</w:t>
      </w:r>
    </w:p>
    <w:p>
      <w:r>
        <w:t>Gurgaon</w:t>
      </w:r>
    </w:p>
    <w:p>
      <w:r>
        <w:t>HEADQUARTERS FULL ADDRESS</w:t>
      </w:r>
    </w:p>
    <w:p>
      <w:r>
        <w:t>SCO 24, Sector 14, Gurgaon 122001, Haryana, India</w:t>
      </w:r>
    </w:p>
    <w:p>
      <w:pPr>
        <w:pStyle w:val="Heading1"/>
      </w:pPr>
      <w:r>
        <w:t>ABOUT THE COMPANY</w:t>
      </w:r>
    </w:p>
    <w:p>
      <w:r>
        <w:t>Mitigata Insurance Brokers Private Limited is an IRDAI licensed insurance broker that commenced its operations in 2017. Headquartered in Gurgaon, Haryana, the company was established with a core objective of providing transparent, trustworthy, and easily understandable insurance solutions to both individual and corporate clients. Its foundation is built on simplifying the often-complex world of insurance for its customers.</w:t>
      </w:r>
    </w:p>
    <w:p>
      <w:r>
        <w:t>The company positions itself as a customer-centric entity, leveraging technology to enhance the insurance buying experience. Mitigata aims to serve as a trusted advisor, guiding clients through various insurance products and helping them select coverage that best suits their specific needs. Their approach focuses on personalized advice and efficient policy management, distinguishing them in the competitive brokerage market.</w:t>
      </w:r>
    </w:p>
    <w:p>
      <w:r>
        <w:t>Mitigata offers a comprehensive portfolio of insurance services. For individuals, this includes a wide array of products such as life insurance, health insurance, motor insurance, and travel insurance. For corporate clients, they provide tailored solutions covering group health, property, liability, and other specialized commercial insurance products. Beyond policy placement, the company also assists clients with claims processing and offers risk management consultations.</w:t>
      </w:r>
    </w:p>
    <w:p>
      <w:r>
        <w:t>KEY MANAGEMENT PERSONNEL</w:t>
      </w:r>
    </w:p>
    <w:p>
      <w:r>
        <w:t>CEO: Information not publicly available for this specific role on the company's website.</w:t>
      </w:r>
    </w:p>
    <w:p>
      <w:r>
        <w:t>Chairman: Information not publicly available for this specific role on the company's website.</w:t>
      </w:r>
    </w:p>
    <w:p>
      <w:r>
        <w:t>Other Executives</w:t>
      </w:r>
    </w:p>
    <w:p>
      <w:r>
        <w:t>- Varun Dua: Director (As per public records; also known as the co-founder of Acko General Insurance, with significant experience in the insurance technology sector.)</w:t>
      </w:r>
    </w:p>
    <w:p>
      <w:r>
        <w:t>- Tarun Mathur: Director (As per public records.)</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Royal Sundaram General Insurance Company Limited</w:t>
      </w:r>
    </w:p>
    <w:p>
      <w:r>
        <w:t>- The New India Assurance Company Limited</w:t>
      </w:r>
    </w:p>
    <w:p>
      <w:r>
        <w:t>- United India Insurance Company Limited</w:t>
      </w:r>
    </w:p>
    <w:p>
      <w:r>
        <w:t>- The Oriental Insurance Company Limited</w:t>
      </w:r>
    </w:p>
    <w:p>
      <w:r>
        <w:t>- Future Generali India Insurance Company Limited</w:t>
      </w:r>
    </w:p>
    <w:p>
      <w:r>
        <w:t>- Liberty General Insurance Limited</w:t>
      </w:r>
    </w:p>
    <w:p>
      <w:r>
        <w:t>- SBI General Insurance Company Limited</w:t>
      </w:r>
    </w:p>
    <w:p>
      <w:r>
        <w:t>- Acko General Insurance Limited</w:t>
      </w:r>
    </w:p>
    <w:p>
      <w:r>
        <w:t>- Go Digit General Insurance Limited</w:t>
      </w:r>
    </w:p>
    <w:p>
      <w:r>
        <w:t>- TATA AIG General Insurance Company Limited</w:t>
      </w:r>
    </w:p>
    <w:p>
      <w:r>
        <w:t>- Reliance General Insurance Company Limited</w:t>
      </w:r>
    </w:p>
    <w:p>
      <w:r>
        <w:t>- Cholamandalam MS General Insurance Company Limited</w:t>
      </w:r>
    </w:p>
    <w:p>
      <w:r>
        <w:t>- Niva Bupa Health Insurance Company Limited</w:t>
      </w:r>
    </w:p>
    <w:p>
      <w:r>
        <w:t>- Care Health Insurance Limited</w:t>
      </w:r>
    </w:p>
    <w:p>
      <w:r>
        <w:t>- Aditya Birla Health Insurance Company Limited</w:t>
      </w:r>
    </w:p>
    <w:p>
      <w:r>
        <w:t>- Star Health and Allied Insurance Company Limited</w:t>
      </w:r>
    </w:p>
    <w:p>
      <w:r>
        <w:t>- ManipalCigna Health Insurance Company Limited</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PNB MetLife India Insurance Company Limited</w:t>
      </w:r>
    </w:p>
    <w:p>
      <w:r>
        <w:t>- Edelweiss Tokio Life Insurance Company Limited</w:t>
      </w:r>
    </w:p>
    <w:p>
      <w:r>
        <w:t>- Exide Life Insurance Company Limited</w:t>
      </w:r>
    </w:p>
    <w:p>
      <w:r>
        <w:t>- Future Generali India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