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Mohur Insurance Broking and Services Pvt. Ltd.</w:t>
      </w:r>
    </w:p>
    <w:p>
      <w:r>
        <w:t>COMPANY NAME</w:t>
      </w:r>
    </w:p>
    <w:p>
      <w:r>
        <w:t>HEADQUARTERS CITY</w:t>
      </w:r>
    </w:p>
    <w:p>
      <w:r>
        <w:t>Mumbai</w:t>
      </w:r>
    </w:p>
    <w:p>
      <w:r>
        <w:t>HEADQUARTERS FULL ADDRESS</w:t>
      </w:r>
    </w:p>
    <w:p>
      <w:r>
        <w:t>3rd Floor, Shreenath Centre, 142-A, M.G.Road, Near K.C.College, Fort, Mumbai - 400 023. India.</w:t>
      </w:r>
    </w:p>
    <w:p>
      <w:pPr>
        <w:pStyle w:val="Heading1"/>
      </w:pPr>
      <w:r>
        <w:t>ABOUT THE COMPANY</w:t>
      </w:r>
    </w:p>
    <w:p>
      <w:r>
        <w:t>Mohur Insurance Broking and Services Private Limited was established in 2004 by a group of professionals with extensive experience in the financial services sector. The company initially commenced its operations as a Corporate Agent (Life) in 2004 before transitioning into a Direct Broker in 2007. This strategic evolution allowed Mohur to expand its service offerings and reach within the insurance landscape.</w:t>
      </w:r>
    </w:p>
    <w:p>
      <w:r>
        <w:t>Today, Mohur Insurance Broking and Services Pvt. Ltd. is recognized as one of India's leading and rapidly expanding insurance brokers. The company holds a significant market position, servicing over 500 corporate clients across various industries. It is known for its comprehensive approach to risk management and its ability to provide tailored insurance solutions that meet the diverse needs of its clientele.</w:t>
      </w:r>
    </w:p>
    <w:p>
      <w:r>
        <w:t>The company offers personalized and professional service, specializing in bespoke solutions across various insurance categories. These include General Insurance, Life Insurance, Health Insurance, Credit Insurance, and Specialised Liabilities Insurance. Mohur's core focus is on identifying and delivering the most suitable insurance products for its clients, complemented by dedicated claims servicing to ensure client satisfaction and support throughout the insurance lifecycle.</w:t>
      </w:r>
    </w:p>
    <w:p>
      <w:r>
        <w:t>KEY MANAGEMENT PERSONNEL</w:t>
      </w:r>
    </w:p>
    <w:p>
      <w:r>
        <w:t>CEO: Mr. Jigar Raval. Mr. Raval serves as the Chief Executive Officer, overseeing the company's strategic operations and growth initiatives.</w:t>
      </w:r>
    </w:p>
    <w:p>
      <w:r>
        <w:t>Chairman: Not specified on company website. Mr. Milind V. Vahalia is the Founder &amp; MD.</w:t>
      </w:r>
    </w:p>
    <w:p>
      <w:r>
        <w:t>Other Executives</w:t>
      </w:r>
    </w:p>
    <w:p>
      <w:r>
        <w:t>Mr. Harpal Singh (Director – Operations)</w:t>
      </w:r>
    </w:p>
    <w:p>
      <w:r>
        <w:t>Ms. Namrata Vahalia (Executive Director)</w:t>
      </w:r>
    </w:p>
    <w:p>
      <w:r>
        <w:t>Mr. Sanjeev Gupta (Chief Sales Officer)</w:t>
      </w:r>
    </w:p>
    <w:p>
      <w:pPr>
        <w:pStyle w:val="Heading1"/>
      </w:pPr>
      <w:r>
        <w:t>PARTNER INSURANCE COMPANIES</w:t>
      </w:r>
    </w:p>
    <w:p>
      <w:r>
        <w:t>- Bajaj Allianz General Insurance Co. Ltd.</w:t>
      </w:r>
    </w:p>
    <w:p>
      <w:r>
        <w:t>- Bharti AXA General Insurance Co. Ltd.</w:t>
      </w:r>
    </w:p>
    <w:p>
      <w:r>
        <w:t>- Cholamandalam MS General Insurance Co. Ltd.</w:t>
      </w:r>
    </w:p>
    <w:p>
      <w:r>
        <w:t>- Future Generali India Insurance Co. Ltd.</w:t>
      </w:r>
    </w:p>
    <w:p>
      <w:r>
        <w:t>- Go Digit General Insurance Ltd.</w:t>
      </w:r>
    </w:p>
    <w:p>
      <w:r>
        <w:t>- HDFC ERGO General Insurance Co. Ltd.</w:t>
      </w:r>
    </w:p>
    <w:p>
      <w:r>
        <w:t>- ICICI Lombard General Insurance Co. Ltd.</w:t>
      </w:r>
    </w:p>
    <w:p>
      <w:r>
        <w:t>- IFFCO TOKIO General Insurance Co. Ltd.</w:t>
      </w:r>
    </w:p>
    <w:p>
      <w:r>
        <w:t>- Kotak Mahindra General Insurance Co. Ltd.</w:t>
      </w:r>
    </w:p>
    <w:p>
      <w:r>
        <w:t>- Liberty General Insurance Ltd.</w:t>
      </w:r>
    </w:p>
    <w:p>
      <w:r>
        <w:t>- Magma HDI General Insurance Co. Ltd.</w:t>
      </w:r>
    </w:p>
    <w:p>
      <w:r>
        <w:t>- National Insurance Co. Ltd.</w:t>
      </w:r>
    </w:p>
    <w:p>
      <w:r>
        <w:t>- New India Assurance Co. Ltd.</w:t>
      </w:r>
    </w:p>
    <w:p>
      <w:r>
        <w:t>- Oriental Insurance Co. Ltd.</w:t>
      </w:r>
    </w:p>
    <w:p>
      <w:r>
        <w:t>- Raheja QBE General Insurance Co. Ltd.</w:t>
      </w:r>
    </w:p>
    <w:p>
      <w:r>
        <w:t>- Reliance General Insurance Co. Ltd.</w:t>
      </w:r>
    </w:p>
    <w:p>
      <w:r>
        <w:t>- Royal Sundaram General Insurance Co. Ltd.</w:t>
      </w:r>
    </w:p>
    <w:p>
      <w:r>
        <w:t>- SBI General Insurance Co. Ltd.</w:t>
      </w:r>
    </w:p>
    <w:p>
      <w:r>
        <w:t>- Shriram General Insurance Co. Ltd.</w:t>
      </w:r>
    </w:p>
    <w:p>
      <w:r>
        <w:t>- Star Health and Allied Insurance Co. Ltd.</w:t>
      </w:r>
    </w:p>
    <w:p>
      <w:r>
        <w:t>- Tata AIG General Insurance Co. Ltd.</w:t>
      </w:r>
    </w:p>
    <w:p>
      <w:r>
        <w:t>- United India Insurance Co. Ltd.</w:t>
      </w:r>
    </w:p>
    <w:p>
      <w:r>
        <w:t>- Universal Sompo General Insurance Co. Ltd.</w:t>
      </w:r>
    </w:p>
    <w:p>
      <w:r>
        <w:t>- Bajaj Allianz Life Insurance Co. Ltd.</w:t>
      </w:r>
    </w:p>
    <w:p>
      <w:r>
        <w:t>- HDFC Life Insurance Co. Ltd.</w:t>
      </w:r>
    </w:p>
    <w:p>
      <w:r>
        <w:t>- ICICI Prudential Life Insurance Co. Ltd.</w:t>
      </w:r>
    </w:p>
    <w:p>
      <w:r>
        <w:t>- Max Life Insurance Co. Ltd.</w:t>
      </w:r>
    </w:p>
    <w:p>
      <w:r>
        <w:t>- PNB MetLife India Insurance Co. Ltd.</w:t>
      </w:r>
    </w:p>
    <w:p>
      <w:r>
        <w:t>- SBI Life Insurance Co. Ltd.</w:t>
      </w:r>
    </w:p>
    <w:p>
      <w:r>
        <w:t>- Star Union Dai-ichi Life Insurance Co. Ltd.</w:t>
      </w:r>
    </w:p>
    <w:p>
      <w:r>
        <w:t>- Tata AIA Life Insurance Co. Ltd.</w:t>
      </w:r>
    </w:p>
    <w:p>
      <w:r>
        <w:t>- Canara HSBC Oriental Bank of Commerce Life Insurance Company Ltd.</w:t>
      </w:r>
    </w:p>
    <w:p>
      <w:r>
        <w:t>- IndiaFirst Life Insurance Co. Ltd.</w:t>
      </w:r>
    </w:p>
    <w:p>
      <w:r>
        <w:t>- Aditya Birla Sun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