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Myanmol Insurance Brokers LLP</w:t>
      </w:r>
    </w:p>
    <w:p>
      <w:r>
        <w:t>COMPANY NAME</w:t>
      </w:r>
    </w:p>
    <w:p>
      <w:r>
        <w:t>HEADQUARTERS CITY</w:t>
      </w:r>
    </w:p>
    <w:p>
      <w:r>
        <w:t>Mumbai</w:t>
      </w:r>
    </w:p>
    <w:p>
      <w:r>
        <w:t>HEADQUARTERS FULL ADDRESS</w:t>
      </w:r>
    </w:p>
    <w:p>
      <w:r>
        <w:t>201, 2nd Floor, Rakesh Apartment, Near Union Bank, Borivali West, Mumbai - 400092</w:t>
      </w:r>
    </w:p>
    <w:p>
      <w:pPr>
        <w:pStyle w:val="Heading1"/>
      </w:pPr>
      <w:r>
        <w:t>ABOUT THE COMPANY</w:t>
      </w:r>
    </w:p>
    <w:p>
      <w:r>
        <w:t>Myanmol Insurance Brokers LLP is an insurance brokerage firm that commenced its operations in 2019. It is licensed by the Insurance Regulatory and Development Authority of India (IRDAI) as a Direct Insurance Broker. Since its inception, the company has focused on providing comprehensive insurance solutions to a diverse client base, adhering to regulatory standards in the Indian insurance sector.</w:t>
      </w:r>
    </w:p>
    <w:p>
      <w:r>
        <w:t>The company operates in the Indian insurance market, catering to retail, corporate, and other specialized categories of insurance. Myanmol Insurance Brokers aims to position itself as a trusted advisor, working with leading insurance providers in India to offer a wide array of products. Their approach emphasizes personalized advisory services to help clients navigate the complexities of insurance coverage and claims.</w:t>
      </w:r>
    </w:p>
    <w:p>
      <w:r>
        <w:t>Myanmol Insurance Brokers LLP offers a full spectrum of insurance products designed for individuals, families, and businesses. Their service portfolio includes Life Insurance, Health Insurance, Motor Insurance, Travel Insurance, Property Insurance, and various Commercial Insurance solutions. The firm's professionals provide guidance from policy selection through to claims assistance, ensuring clients receive suitable coverage and support for their assets and financial well-being.</w:t>
      </w:r>
    </w:p>
    <w:p>
      <w:r>
        <w:t>KEY MANAGEMENT PERSONNEL</w:t>
      </w:r>
    </w:p>
    <w:p>
      <w:r>
        <w:t>CEO: Information regarding specific hierarchical roles like CEO and Chairman, along with detailed professional backgrounds, is not publicly available on the company's official website.</w:t>
      </w:r>
    </w:p>
    <w:p>
      <w:r>
        <w:t>Chairman: Information regarding specific hierarchical roles like CEO and Chairman, along with detailed professional backgrounds, is not publicly available on the company's official website.</w:t>
      </w:r>
    </w:p>
    <w:p>
      <w:r>
        <w:t>Other Executives: The designated partners responsible for the LLP's operations include Bharat Madhavji Goriya and Sandeep Rajendra Parikh. Detailed public background information for these roles is not readily available on the company's public website.</w:t>
      </w:r>
    </w:p>
    <w:p>
      <w:pPr>
        <w:pStyle w:val="Heading1"/>
      </w:pPr>
      <w:r>
        <w:t>PARTNER INSURANCE COMPANIES</w:t>
      </w:r>
    </w:p>
    <w:p>
      <w:r>
        <w:t>- HDFC Life Insurance</w:t>
      </w:r>
    </w:p>
    <w:p>
      <w:r>
        <w:t>- SBI Life Insurance</w:t>
      </w:r>
    </w:p>
    <w:p>
      <w:r>
        <w:t>- Bajaj Allianz Life Insurance</w:t>
      </w:r>
    </w:p>
    <w:p>
      <w:r>
        <w:t>- Max Life Insurance</w:t>
      </w:r>
    </w:p>
    <w:p>
      <w:r>
        <w:t>- Star Union Dai-ichi Life Insurance</w:t>
      </w:r>
    </w:p>
    <w:p>
      <w:r>
        <w:t>- Canara HSBC Life Insurance</w:t>
      </w:r>
    </w:p>
    <w:p>
      <w:r>
        <w:t>- PNB MetLife India Insurance</w:t>
      </w:r>
    </w:p>
    <w:p>
      <w:r>
        <w:t>- Future Generali India Life Insurance</w:t>
      </w:r>
    </w:p>
    <w:p>
      <w:r>
        <w:t>- IndiaFirst Life Insurance</w:t>
      </w:r>
    </w:p>
    <w:p>
      <w:r>
        <w:t>- Edelweiss Tokio Life Insurance</w:t>
      </w:r>
    </w:p>
    <w:p>
      <w:r>
        <w:t>- IDBI Federal Life Insurance</w:t>
      </w:r>
    </w:p>
    <w:p>
      <w:r>
        <w:t>- Shriram Life Insurance</w:t>
      </w:r>
    </w:p>
    <w:p>
      <w:r>
        <w:t>- Exide Life Insurance</w:t>
      </w:r>
    </w:p>
    <w:p>
      <w:r>
        <w:t>- HDFC ERGO General Insurance</w:t>
      </w:r>
    </w:p>
    <w:p>
      <w:r>
        <w:t>- Bajaj Allianz General Insurance</w:t>
      </w:r>
    </w:p>
    <w:p>
      <w:r>
        <w:t>- ICICI Lombard General Insurance</w:t>
      </w:r>
    </w:p>
    <w:p>
      <w:r>
        <w:t>- Oriental Insurance Company</w:t>
      </w:r>
    </w:p>
    <w:p>
      <w:r>
        <w:t>- New India Assurance</w:t>
      </w:r>
    </w:p>
    <w:p>
      <w:r>
        <w:t>- United India Insurance</w:t>
      </w:r>
    </w:p>
    <w:p>
      <w:r>
        <w:t>- Liberty General Insurance</w:t>
      </w:r>
    </w:p>
    <w:p>
      <w:r>
        <w:t>- Future Generali India Insurance</w:t>
      </w:r>
    </w:p>
    <w:p>
      <w:r>
        <w:t>- Kotak Mahindra General Insurance</w:t>
      </w:r>
    </w:p>
    <w:p>
      <w:r>
        <w:t>- Universal Sompo General Insurance</w:t>
      </w:r>
    </w:p>
    <w:p>
      <w:r>
        <w:t>- Reliance General Insurance</w:t>
      </w:r>
    </w:p>
    <w:p>
      <w:r>
        <w:t>- SBI General Insurance</w:t>
      </w:r>
    </w:p>
    <w:p>
      <w:r>
        <w:t>- Aditya Birla Health Insurance</w:t>
      </w:r>
    </w:p>
    <w:p>
      <w:r>
        <w:t>- Niva Bupa Health Insurance</w:t>
      </w:r>
    </w:p>
    <w:p>
      <w:r>
        <w:t>- Star Health and Allied Insurance</w:t>
      </w:r>
    </w:p>
    <w:p>
      <w:r>
        <w:t>- Care Health Insurance</w:t>
      </w:r>
    </w:p>
    <w:p>
      <w:r>
        <w:t>- Go Digit General Insurance</w:t>
      </w:r>
    </w:p>
    <w:p>
      <w:r>
        <w:t>- Cholamandalam MS General Insurance</w:t>
      </w:r>
    </w:p>
    <w:p>
      <w:r>
        <w:t>- Magma HDI General Insurance</w:t>
      </w:r>
    </w:p>
    <w:p>
      <w:r>
        <w:t>- Royal Sundaram General Insurance</w:t>
      </w:r>
    </w:p>
    <w:p>
      <w:r>
        <w:t>- Shriram General Insurance</w:t>
      </w:r>
    </w:p>
    <w:p>
      <w:r>
        <w:t>- Navi General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