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NANDINA INSURANCE BROKING PVT LTD</w:t>
      </w:r>
    </w:p>
    <w:p>
      <w:r>
        <w:t>COMPANY NAME</w:t>
      </w:r>
    </w:p>
    <w:p>
      <w:r>
        <w:t>HEADQUARTERS CITY</w:t>
      </w:r>
    </w:p>
    <w:p>
      <w:r>
        <w:t>Hyderabad</w:t>
      </w:r>
    </w:p>
    <w:p>
      <w:r>
        <w:t>HEADQUARTERS FULL ADDRESS</w:t>
      </w:r>
    </w:p>
    <w:p>
      <w:r>
        <w:t>1st Floor, Building No.37, Street No.3, Balaji Nagar Colony, Nacharam, Hyderabad, Telangana 500076</w:t>
      </w:r>
    </w:p>
    <w:p>
      <w:pPr>
        <w:pStyle w:val="Heading1"/>
      </w:pPr>
      <w:r>
        <w:t>ABOUT THE COMPANY</w:t>
      </w:r>
    </w:p>
    <w:p>
      <w:r>
        <w:t>Nandina Insurance Broking Pvt Ltd was incorporated on January 19, 2011, and operates as an insurance broker licensed by the Insurance Regulatory and Development Authority of India (IRDAI). Since its inception, the company has focused on providing comprehensive risk management and insurance solutions. It aims to simplify the complexities of insurance for its clients and offer reliable, client-centric advice and services.</w:t>
      </w:r>
    </w:p>
    <w:p>
      <w:r>
        <w:t>The company has established itself as a reputable player in the Indian insurance brokerage market. It positions itself on professionalism, integrity, and a deep understanding of the diverse insurance landscape. Nandina Insurance Broking caters to a broad spectrum of clients, including individual customers, small and medium enterprises, and large corporate entities, tailoring solutions to meet their specific needs.</w:t>
      </w:r>
    </w:p>
    <w:p>
      <w:r>
        <w:t>Nandina Insurance Broking Pvt Ltd offers a wide range of insurance products across both life and general insurance segments. Its services include expert advice on policy selection, meticulous policy placement, and efficient claims management support. Specific offerings encompass life insurance products such as term plans, endowment plans, and ULIPs, as well as a comprehensive suite of general insurance products including motor, health, property, marine, liability, engineering, rural, travel, and personal accident insurance.</w:t>
      </w:r>
    </w:p>
    <w:p>
      <w:r>
        <w:t>KEY MANAGEMENT PERSONNEL</w:t>
      </w:r>
    </w:p>
    <w:p>
      <w:r>
        <w:t>CEO: Not explicitly stated on the company's public website.</w:t>
      </w:r>
    </w:p>
    <w:p>
      <w:r>
        <w:t>Chairman: Not explicitly stated on the company's public website.</w:t>
      </w:r>
    </w:p>
    <w:p>
      <w:r>
        <w:t>Other Executives</w:t>
      </w:r>
    </w:p>
    <w:p>
      <w:r>
        <w:t>Mr. Pratik Kumar Daga (Director)</w:t>
      </w:r>
    </w:p>
    <w:p>
      <w:r>
        <w:t>Mr. Harikrishna Sarda (Director)</w:t>
      </w:r>
    </w:p>
    <w:p>
      <w:pPr>
        <w:pStyle w:val="Heading1"/>
      </w:pPr>
      <w:r>
        <w:t>PARTNER INSURANCE COMPANIES</w:t>
      </w:r>
    </w:p>
    <w:p>
      <w:r>
        <w:t>- Aditya Birla Health Insurance</w:t>
      </w:r>
    </w:p>
    <w:p>
      <w:r>
        <w:t>- Bajaj Allianz General Insurance</w:t>
      </w:r>
    </w:p>
    <w:p>
      <w:r>
        <w:t>- Bajaj Allianz Life Insurance</w:t>
      </w:r>
    </w:p>
    <w:p>
      <w:r>
        <w:t>- Care Health Insurance</w:t>
      </w:r>
    </w:p>
    <w:p>
      <w:r>
        <w:t>- Cholamandalam MS General Insurance</w:t>
      </w:r>
    </w:p>
    <w:p>
      <w:r>
        <w:t>- Future Generali India Insurance</w:t>
      </w:r>
    </w:p>
    <w:p>
      <w:r>
        <w:t>- Go Digit General Insurance</w:t>
      </w:r>
    </w:p>
    <w:p>
      <w:r>
        <w:t>- HDFC ERGO General Insurance</w:t>
      </w:r>
    </w:p>
    <w:p>
      <w:r>
        <w:t>- HDFC Life</w:t>
      </w:r>
    </w:p>
    <w:p>
      <w:r>
        <w:t>- ICICI Lombard General Insurance</w:t>
      </w:r>
    </w:p>
    <w:p>
      <w:r>
        <w:t>- ICICI Prudential Life</w:t>
      </w:r>
    </w:p>
    <w:p>
      <w:r>
        <w:t>- IFFCO Tokio General Insurance</w:t>
      </w:r>
    </w:p>
    <w:p>
      <w:r>
        <w:t>- Kotak Life Insurance</w:t>
      </w:r>
    </w:p>
    <w:p>
      <w:r>
        <w:t>- Kotak Mahindra General Insurance</w:t>
      </w:r>
    </w:p>
    <w:p>
      <w:r>
        <w:t>- Liberty General Insurance</w:t>
      </w:r>
    </w:p>
    <w:p>
      <w:r>
        <w:t>- LIC</w:t>
      </w:r>
    </w:p>
    <w:p>
      <w:r>
        <w:t>- Magma HDI General Insurance</w:t>
      </w:r>
    </w:p>
    <w:p>
      <w:r>
        <w:t>- Max Life Insurance</w:t>
      </w:r>
    </w:p>
    <w:p>
      <w:r>
        <w:t>- National Insurance Company</w:t>
      </w:r>
    </w:p>
    <w:p>
      <w:r>
        <w:t>- Niva Bupa Health Insurance</w:t>
      </w:r>
    </w:p>
    <w:p>
      <w:r>
        <w:t>- PNB MetLife</w:t>
      </w:r>
    </w:p>
    <w:p>
      <w:r>
        <w:t>- Raheja QBE General Insurance</w:t>
      </w:r>
    </w:p>
    <w:p>
      <w:r>
        <w:t>- Reliance General Insurance</w:t>
      </w:r>
    </w:p>
    <w:p>
      <w:r>
        <w:t>- Royal Sundaram General Insurance</w:t>
      </w:r>
    </w:p>
    <w:p>
      <w:r>
        <w:t>- SBI General Insurance</w:t>
      </w:r>
    </w:p>
    <w:p>
      <w:r>
        <w:t>- SBI Life Insurance</w:t>
      </w:r>
    </w:p>
    <w:p>
      <w:r>
        <w:t>- Shriram General Insurance</w:t>
      </w:r>
    </w:p>
    <w:p>
      <w:r>
        <w:t>- Star Health and Allied Insurance</w:t>
      </w:r>
    </w:p>
    <w:p>
      <w:r>
        <w:t>- Tata AIA Life Insurance</w:t>
      </w:r>
    </w:p>
    <w:p>
      <w:r>
        <w:t>- The New India Assurance Co. Ltd.</w:t>
      </w:r>
    </w:p>
    <w:p>
      <w:r>
        <w:t>- The Oriental Insurance Company Ltd.</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